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第三期互联网宗教信息审核人员测试报名表</w:t>
      </w:r>
    </w:p>
    <w:bookmarkEnd w:id="0"/>
    <w:p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单位（盖章）：              单位负责人签字：               填报时间：</w:t>
      </w:r>
    </w:p>
    <w:tbl>
      <w:tblPr>
        <w:tblStyle w:val="6"/>
        <w:tblW w:w="13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000"/>
        <w:gridCol w:w="933"/>
        <w:gridCol w:w="1633"/>
        <w:gridCol w:w="1884"/>
        <w:gridCol w:w="1516"/>
        <w:gridCol w:w="2017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拟审核的互联网宗教信息服务形式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4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注：1.“拟审核的互联网宗教信息服务形式”是指网站、应用程序（互联网小程序）、公众账号、论坛贴吧、博客（微博客）、即时通信工具、网络音视频、社区问答、会议系统等，可同时填写多种服务方式。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400" w:lineRule="exact"/>
        <w:ind w:left="0" w:leftChars="0" w:right="0" w:rightChars="0" w:firstLine="640" w:firstLineChars="200"/>
        <w:jc w:val="both"/>
        <w:textAlignment w:val="baseline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2.本报名表与单位（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法人组织或者非法人组织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登记备案材料（如：单位营业执照、法人登记证书、宗教活动场所登记证等）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、信息审核人员本人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身份证正反面照片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，一起发送至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电子邮箱zjzhc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@mzw.gxzf.gov.cn。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6FEE7631"/>
    <w:rsid w:val="6FE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277</Characters>
  <Lines>0</Lines>
  <Paragraphs>0</Paragraphs>
  <TotalTime>0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2023-04-10T01:32:00Z</dcterms:created>
  <dc:creator>彩色沙漠</dc:creator>
  <cp:lastModifiedBy>彩色沙漠</cp:lastModifiedBy>
  <dcterms:modified xsi:type="dcterms:W3CDTF">2023-04-10T01:33:18Z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469F0503D6A34EB39778CD4F1789C81E_11</vt:lpwstr>
  </property>
</Properties>
</file>