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80" w:lineRule="exact"/>
        <w:ind w:left="0" w:leftChars="0"/>
        <w:jc w:val="both"/>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1</w:t>
      </w:r>
    </w:p>
    <w:p>
      <w:pPr>
        <w:keepNext w:val="0"/>
        <w:keepLines w:val="0"/>
        <w:pageBreakBefore w:val="0"/>
        <w:kinsoku/>
        <w:topLinePunct w:val="0"/>
        <w:autoSpaceDE/>
        <w:autoSpaceDN/>
        <w:bidi w:val="0"/>
        <w:spacing w:line="580" w:lineRule="exact"/>
        <w:ind w:left="0" w:leftChars="0"/>
        <w:rPr>
          <w:rFonts w:hint="default"/>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Style w:val="7"/>
          <w:rFonts w:hint="eastAsia" w:ascii="Times New Roman" w:hAnsi="Times New Roman" w:eastAsia="仿宋_GB2312"/>
          <w:b w:val="0"/>
          <w:bCs w:val="0"/>
          <w:caps w:val="0"/>
          <w:color w:val="auto"/>
          <w:spacing w:val="0"/>
          <w:sz w:val="44"/>
          <w:szCs w:val="44"/>
          <w:u w:val="none" w:color="auto"/>
          <w:vertAlign w:val="baseline"/>
          <w:lang w:val="en-US" w:eastAsia="zh-CN"/>
        </w:rPr>
        <w:t xml:space="preserve"> </w:t>
      </w:r>
      <w:r>
        <w:rPr>
          <w:rStyle w:val="7"/>
          <w:rFonts w:hint="default" w:ascii="Times New Roman" w:hAnsi="Times New Roman" w:eastAsia="仿宋_GB2312"/>
          <w:b w:val="0"/>
          <w:bCs w:val="0"/>
          <w:caps w:val="0"/>
          <w:color w:val="auto"/>
          <w:spacing w:val="0"/>
          <w:sz w:val="44"/>
          <w:szCs w:val="44"/>
          <w:u w:val="none" w:color="auto"/>
          <w:vertAlign w:val="baseline"/>
          <w:lang w:val="en" w:eastAsia="zh-CN"/>
        </w:rPr>
        <w:t>2023</w:t>
      </w:r>
      <w:r>
        <w:rPr>
          <w:rFonts w:hint="eastAsia" w:ascii="方正小标宋简体" w:hAnsi="方正小标宋简体" w:eastAsia="方正小标宋简体" w:cs="方正小标宋简体"/>
          <w:color w:val="auto"/>
          <w:sz w:val="44"/>
          <w:szCs w:val="44"/>
          <w:lang w:val="en-US" w:eastAsia="zh-CN"/>
        </w:rPr>
        <w:t>年“潮动三月三·民族体育炫”</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系列活动方案</w:t>
      </w:r>
    </w:p>
    <w:p>
      <w:pPr>
        <w:pStyle w:val="4"/>
        <w:keepNext w:val="0"/>
        <w:keepLines w:val="0"/>
        <w:pageBreakBefore w:val="0"/>
        <w:widowControl w:val="0"/>
        <w:kinsoku/>
        <w:wordWrap/>
        <w:overflowPunct/>
        <w:topLinePunct w:val="0"/>
        <w:autoSpaceDE/>
        <w:autoSpaceDN/>
        <w:bidi w:val="0"/>
        <w:adjustRightInd/>
        <w:snapToGrid/>
        <w:spacing w:before="0" w:after="0" w:line="580" w:lineRule="exact"/>
        <w:ind w:left="0" w:leftChars="0"/>
        <w:textAlignment w:val="auto"/>
        <w:outlineLvl w:val="0"/>
        <w:rPr>
          <w:rFonts w:hint="eastAsia"/>
          <w:b w:val="0"/>
          <w:bCs w:val="0"/>
          <w:color w:val="auto"/>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16" w:firstLineChars="200"/>
        <w:jc w:val="both"/>
        <w:textAlignment w:val="baseline"/>
        <w:outlineLvl w:val="9"/>
        <w:rPr>
          <w:rStyle w:val="8"/>
          <w:rFonts w:hint="eastAsia" w:ascii="Times New Roman" w:hAnsi="Times New Roman" w:eastAsia="仿宋_GB2312" w:cs="Times New Roman"/>
          <w:b w:val="0"/>
          <w:bCs w:val="0"/>
          <w:color w:val="auto"/>
          <w:kern w:val="0"/>
          <w:sz w:val="32"/>
          <w:szCs w:val="32"/>
          <w:u w:val="none" w:color="auto"/>
          <w:lang w:eastAsia="zh-CN"/>
        </w:rPr>
      </w:pPr>
      <w:r>
        <w:rPr>
          <w:rStyle w:val="7"/>
          <w:rFonts w:hint="eastAsia" w:ascii="Times New Roman" w:hAnsi="Times New Roman" w:eastAsia="仿宋_GB2312" w:cs="Times New Roman"/>
          <w:b w:val="0"/>
          <w:bCs w:val="0"/>
          <w:caps w:val="0"/>
          <w:color w:val="auto"/>
          <w:spacing w:val="-6"/>
          <w:sz w:val="32"/>
          <w:szCs w:val="32"/>
          <w:u w:val="none" w:color="auto"/>
          <w:vertAlign w:val="baseline"/>
          <w:lang w:val="en-US" w:eastAsia="zh-CN"/>
        </w:rPr>
        <w:t>为全面贯彻落实党的二十大精神，认真学习贯彻习近平总书记</w:t>
      </w:r>
      <w:r>
        <w:rPr>
          <w:rStyle w:val="7"/>
          <w:rFonts w:hint="eastAsia" w:ascii="Times New Roman" w:hAnsi="Times New Roman" w:eastAsia="仿宋_GB2312" w:cs="Times New Roman"/>
          <w:b w:val="0"/>
          <w:bCs w:val="0"/>
          <w:caps w:val="0"/>
          <w:color w:val="auto"/>
          <w:spacing w:val="0"/>
          <w:sz w:val="32"/>
          <w:szCs w:val="32"/>
          <w:u w:val="none" w:color="auto"/>
          <w:vertAlign w:val="baseline"/>
          <w:lang w:val="en-US" w:eastAsia="zh-CN"/>
        </w:rPr>
        <w:t>对广西“五个更大”重要要求，深入贯彻落实习近平总书记视察广西“4·27”重要讲话、对体育工作和广西工作系列重要指示精神和《中华人民共和国体育法》，推动《广西全民健身实施计划（2021—2025年）》</w:t>
      </w:r>
      <w:r>
        <w:rPr>
          <w:rFonts w:hint="eastAsia" w:ascii="仿宋_GB2312" w:hAnsi="仿宋_GB2312" w:eastAsia="仿宋_GB2312" w:cs="仿宋_GB2312"/>
          <w:b w:val="0"/>
          <w:bCs w:val="0"/>
          <w:color w:val="auto"/>
          <w:sz w:val="32"/>
          <w:szCs w:val="32"/>
          <w:lang w:val="en-US" w:eastAsia="zh-CN"/>
        </w:rPr>
        <w:t>深入实施，丰富“三月三”节庆期间活动内容，满足各族群众对体育的需求，促进各民族交往交流交融，铸牢中华民族共同体意识，</w:t>
      </w:r>
      <w:r>
        <w:rPr>
          <w:rStyle w:val="7"/>
          <w:rFonts w:hint="eastAsia" w:ascii="Times New Roman" w:hAnsi="Times New Roman" w:eastAsia="仿宋_GB2312" w:cs="Times New Roman"/>
          <w:b w:val="0"/>
          <w:bCs w:val="0"/>
          <w:caps w:val="0"/>
          <w:color w:val="auto"/>
          <w:spacing w:val="0"/>
          <w:sz w:val="32"/>
          <w:szCs w:val="32"/>
          <w:u w:val="none" w:color="auto"/>
          <w:vertAlign w:val="baseline"/>
          <w:lang w:val="en-US" w:eastAsia="zh-CN"/>
        </w:rPr>
        <w:t>根据</w:t>
      </w:r>
      <w:r>
        <w:rPr>
          <w:rStyle w:val="7"/>
          <w:rFonts w:hint="default" w:ascii="Times New Roman" w:hAnsi="Times New Roman" w:eastAsia="仿宋_GB2312" w:cs="Times New Roman"/>
          <w:b w:val="0"/>
          <w:bCs w:val="0"/>
          <w:caps w:val="0"/>
          <w:color w:val="auto"/>
          <w:spacing w:val="0"/>
          <w:sz w:val="32"/>
          <w:szCs w:val="32"/>
          <w:u w:val="none" w:color="auto"/>
          <w:vertAlign w:val="baseline"/>
          <w:lang w:val="en" w:eastAsia="zh-CN"/>
        </w:rPr>
        <w:t>2023</w:t>
      </w:r>
      <w:r>
        <w:rPr>
          <w:rStyle w:val="7"/>
          <w:rFonts w:hint="eastAsia" w:ascii="Times New Roman" w:hAnsi="Times New Roman" w:eastAsia="仿宋_GB2312" w:cs="Times New Roman"/>
          <w:b w:val="0"/>
          <w:bCs w:val="0"/>
          <w:caps w:val="0"/>
          <w:color w:val="auto"/>
          <w:spacing w:val="0"/>
          <w:sz w:val="32"/>
          <w:szCs w:val="32"/>
          <w:u w:val="none" w:color="auto"/>
          <w:vertAlign w:val="baseline"/>
          <w:lang w:val="en" w:eastAsia="zh-CN"/>
        </w:rPr>
        <w:t>年</w:t>
      </w:r>
      <w:r>
        <w:rPr>
          <w:rFonts w:hint="eastAsia" w:ascii="仿宋_GB2312" w:hAnsi="仿宋_GB2312" w:eastAsia="仿宋_GB2312" w:cs="仿宋_GB2312"/>
          <w:sz w:val="32"/>
          <w:szCs w:val="32"/>
        </w:rPr>
        <w:t>“壮族三月三·八桂嘉年华”文化旅游消费品牌</w:t>
      </w:r>
      <w:r>
        <w:rPr>
          <w:rFonts w:hint="eastAsia" w:ascii="仿宋_GB2312" w:hAnsi="仿宋_GB2312" w:eastAsia="仿宋_GB2312" w:cs="仿宋_GB2312"/>
          <w:spacing w:val="6"/>
          <w:sz w:val="32"/>
          <w:szCs w:val="32"/>
        </w:rPr>
        <w:t>工作</w:t>
      </w:r>
      <w:r>
        <w:rPr>
          <w:rFonts w:hint="eastAsia" w:ascii="仿宋_GB2312" w:hAnsi="仿宋_GB2312" w:eastAsia="仿宋_GB2312" w:cs="仿宋_GB2312"/>
          <w:spacing w:val="6"/>
          <w:sz w:val="32"/>
          <w:szCs w:val="32"/>
          <w:lang w:eastAsia="zh-CN"/>
        </w:rPr>
        <w:t>方案要求</w:t>
      </w:r>
      <w:r>
        <w:rPr>
          <w:rStyle w:val="7"/>
          <w:rFonts w:hint="eastAsia" w:ascii="Times New Roman" w:hAnsi="Times New Roman" w:eastAsia="仿宋_GB2312" w:cs="Times New Roman"/>
          <w:b w:val="0"/>
          <w:bCs w:val="0"/>
          <w:caps w:val="0"/>
          <w:color w:val="auto"/>
          <w:spacing w:val="0"/>
          <w:sz w:val="32"/>
          <w:szCs w:val="32"/>
          <w:u w:val="none" w:color="auto"/>
          <w:vertAlign w:val="baseline"/>
          <w:lang w:val="en-US" w:eastAsia="zh-CN"/>
        </w:rPr>
        <w:t>，制定2023年“潮动三月三·民族体育炫”系列活动</w:t>
      </w:r>
      <w:r>
        <w:rPr>
          <w:rStyle w:val="8"/>
          <w:rFonts w:hint="default" w:ascii="Times New Roman" w:hAnsi="Times New Roman" w:eastAsia="仿宋_GB2312" w:cs="Times New Roman"/>
          <w:b w:val="0"/>
          <w:bCs w:val="0"/>
          <w:color w:val="auto"/>
          <w:sz w:val="32"/>
          <w:szCs w:val="32"/>
          <w:u w:val="none" w:color="auto"/>
        </w:rPr>
        <w:t>方案如下</w:t>
      </w:r>
      <w:r>
        <w:rPr>
          <w:rStyle w:val="8"/>
          <w:rFonts w:hint="eastAsia" w:ascii="Times New Roman" w:hAnsi="Times New Roman" w:eastAsia="仿宋_GB2312" w:cs="Times New Roman"/>
          <w:b w:val="0"/>
          <w:bCs w:val="0"/>
          <w:color w:val="auto"/>
          <w:sz w:val="32"/>
          <w:szCs w:val="32"/>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Style w:val="8"/>
          <w:rFonts w:hint="eastAsia" w:ascii="Times New Roman" w:hAnsi="Times New Roman" w:eastAsia="黑体" w:cs="Times New Roman"/>
          <w:b w:val="0"/>
          <w:bCs w:val="0"/>
          <w:color w:val="auto"/>
          <w:sz w:val="32"/>
          <w:szCs w:val="32"/>
          <w:u w:val="none" w:color="auto"/>
          <w:lang w:eastAsia="zh-CN"/>
        </w:rPr>
      </w:pPr>
      <w:r>
        <w:rPr>
          <w:rStyle w:val="8"/>
          <w:rFonts w:hint="eastAsia" w:ascii="Times New Roman" w:hAnsi="Times New Roman" w:eastAsia="黑体" w:cs="Times New Roman"/>
          <w:b w:val="0"/>
          <w:bCs w:val="0"/>
          <w:color w:val="auto"/>
          <w:sz w:val="32"/>
          <w:szCs w:val="32"/>
          <w:u w:val="none" w:color="auto"/>
          <w:lang w:eastAsia="zh-CN"/>
        </w:rPr>
        <w:t>一、活动名称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Style w:val="8"/>
          <w:rFonts w:hint="eastAsia" w:ascii="仿宋_GB2312" w:hAnsi="仿宋_GB2312" w:eastAsia="仿宋_GB2312" w:cs="仿宋_GB2312"/>
          <w:b w:val="0"/>
          <w:bCs w:val="0"/>
          <w:color w:val="auto"/>
          <w:sz w:val="32"/>
          <w:szCs w:val="32"/>
          <w:u w:val="none" w:color="auto"/>
        </w:rPr>
      </w:pPr>
      <w:r>
        <w:rPr>
          <w:rStyle w:val="7"/>
          <w:rFonts w:hint="default" w:ascii="Times New Roman" w:hAnsi="Times New Roman" w:eastAsia="仿宋_GB2312" w:cs="Times New Roman"/>
          <w:b w:val="0"/>
          <w:bCs w:val="0"/>
          <w:caps w:val="0"/>
          <w:color w:val="auto"/>
          <w:spacing w:val="0"/>
          <w:sz w:val="32"/>
          <w:szCs w:val="32"/>
          <w:u w:val="none" w:color="auto"/>
          <w:vertAlign w:val="baseline"/>
          <w:lang w:val="en" w:eastAsia="zh-CN"/>
        </w:rPr>
        <w:t>2023</w:t>
      </w:r>
      <w:r>
        <w:rPr>
          <w:rStyle w:val="7"/>
          <w:rFonts w:hint="eastAsia" w:ascii="Times New Roman" w:hAnsi="Times New Roman" w:eastAsia="仿宋_GB2312" w:cs="Times New Roman"/>
          <w:b w:val="0"/>
          <w:bCs w:val="0"/>
          <w:caps w:val="0"/>
          <w:color w:val="auto"/>
          <w:spacing w:val="0"/>
          <w:sz w:val="32"/>
          <w:szCs w:val="32"/>
          <w:u w:val="none" w:color="auto"/>
          <w:vertAlign w:val="baseline"/>
          <w:lang w:val="en-US" w:eastAsia="zh-CN"/>
        </w:rPr>
        <w:t>年</w:t>
      </w:r>
      <w:r>
        <w:rPr>
          <w:rFonts w:hint="eastAsia" w:ascii="仿宋_GB2312" w:hAnsi="仿宋_GB2312" w:eastAsia="仿宋_GB2312" w:cs="仿宋_GB2312"/>
          <w:color w:val="auto"/>
          <w:sz w:val="32"/>
          <w:szCs w:val="32"/>
          <w:lang w:val="en-US" w:eastAsia="zh-CN"/>
        </w:rPr>
        <w:t>“潮动三月三·民族体育炫”系列活动</w:t>
      </w:r>
    </w:p>
    <w:p>
      <w:pPr>
        <w:keepNext w:val="0"/>
        <w:keepLines w:val="0"/>
        <w:pageBreakBefore w:val="0"/>
        <w:kinsoku/>
        <w:wordWrap/>
        <w:topLinePunct w:val="0"/>
        <w:autoSpaceDE/>
        <w:autoSpaceDN/>
        <w:bidi w:val="0"/>
        <w:snapToGrid w:val="0"/>
        <w:spacing w:line="580" w:lineRule="exact"/>
        <w:ind w:left="0" w:leftChars="0" w:firstLine="640" w:firstLineChars="200"/>
        <w:jc w:val="both"/>
        <w:textAlignment w:val="baseline"/>
        <w:outlineLvl w:val="9"/>
        <w:rPr>
          <w:rStyle w:val="8"/>
          <w:rFonts w:hint="eastAsia" w:ascii="Times New Roman" w:hAnsi="Times New Roman" w:eastAsia="黑体" w:cs="Times New Roman"/>
          <w:b w:val="0"/>
          <w:bCs w:val="0"/>
          <w:color w:val="auto"/>
          <w:sz w:val="32"/>
          <w:szCs w:val="32"/>
          <w:u w:val="none" w:color="auto"/>
          <w:lang w:eastAsia="zh-CN"/>
        </w:rPr>
      </w:pPr>
      <w:r>
        <w:rPr>
          <w:rStyle w:val="8"/>
          <w:rFonts w:hint="eastAsia" w:ascii="Times New Roman" w:hAnsi="Times New Roman" w:eastAsia="黑体" w:cs="Times New Roman"/>
          <w:b w:val="0"/>
          <w:bCs w:val="0"/>
          <w:color w:val="auto"/>
          <w:sz w:val="32"/>
          <w:szCs w:val="32"/>
          <w:u w:val="none" w:color="auto"/>
          <w:lang w:eastAsia="zh-CN"/>
        </w:rPr>
        <w:t>二、主办单位</w:t>
      </w:r>
    </w:p>
    <w:p>
      <w:pPr>
        <w:keepNext w:val="0"/>
        <w:keepLines w:val="0"/>
        <w:pageBreakBefore w:val="0"/>
        <w:kinsoku/>
        <w:wordWrap/>
        <w:topLinePunct w:val="0"/>
        <w:autoSpaceDE/>
        <w:autoSpaceDN/>
        <w:bidi w:val="0"/>
        <w:snapToGrid w:val="0"/>
        <w:spacing w:line="580" w:lineRule="exact"/>
        <w:ind w:left="0" w:leftChars="0" w:firstLine="640" w:firstLineChars="200"/>
        <w:jc w:val="both"/>
        <w:textAlignment w:val="baseline"/>
        <w:outlineLvl w:val="9"/>
        <w:rPr>
          <w:rStyle w:val="8"/>
          <w:rFonts w:hint="eastAsia" w:ascii="仿宋_GB2312" w:hAnsi="仿宋_GB2312" w:eastAsia="仿宋_GB2312" w:cs="仿宋_GB2312"/>
          <w:b w:val="0"/>
          <w:bCs w:val="0"/>
          <w:color w:val="auto"/>
          <w:sz w:val="32"/>
          <w:szCs w:val="32"/>
          <w:u w:val="none" w:color="auto"/>
          <w:lang w:eastAsia="zh-CN"/>
        </w:rPr>
      </w:pPr>
      <w:r>
        <w:rPr>
          <w:rStyle w:val="8"/>
          <w:rFonts w:hint="eastAsia" w:ascii="仿宋_GB2312" w:hAnsi="仿宋_GB2312" w:eastAsia="仿宋_GB2312" w:cs="仿宋_GB2312"/>
          <w:b w:val="0"/>
          <w:bCs w:val="0"/>
          <w:color w:val="auto"/>
          <w:sz w:val="32"/>
          <w:szCs w:val="32"/>
          <w:u w:val="none" w:color="auto"/>
          <w:lang w:eastAsia="zh-CN"/>
        </w:rPr>
        <w:t>自治区体育局</w:t>
      </w:r>
    </w:p>
    <w:p>
      <w:pPr>
        <w:keepNext w:val="0"/>
        <w:keepLines w:val="0"/>
        <w:pageBreakBefore w:val="0"/>
        <w:kinsoku/>
        <w:wordWrap/>
        <w:topLinePunct w:val="0"/>
        <w:autoSpaceDE/>
        <w:autoSpaceDN/>
        <w:bidi w:val="0"/>
        <w:snapToGrid w:val="0"/>
        <w:spacing w:line="580" w:lineRule="exact"/>
        <w:ind w:left="0" w:leftChars="0" w:firstLine="640" w:firstLineChars="200"/>
        <w:jc w:val="both"/>
        <w:textAlignment w:val="baseline"/>
        <w:outlineLvl w:val="9"/>
        <w:rPr>
          <w:rStyle w:val="8"/>
          <w:rFonts w:hint="eastAsia" w:ascii="仿宋_GB2312" w:hAnsi="仿宋_GB2312" w:eastAsia="仿宋_GB2312" w:cs="仿宋_GB2312"/>
          <w:b w:val="0"/>
          <w:bCs w:val="0"/>
          <w:color w:val="auto"/>
          <w:sz w:val="32"/>
          <w:szCs w:val="32"/>
          <w:u w:val="none" w:color="auto"/>
          <w:lang w:eastAsia="zh-CN"/>
        </w:rPr>
      </w:pPr>
      <w:r>
        <w:rPr>
          <w:rStyle w:val="8"/>
          <w:rFonts w:hint="eastAsia" w:ascii="仿宋_GB2312" w:hAnsi="仿宋_GB2312" w:eastAsia="仿宋_GB2312" w:cs="仿宋_GB2312"/>
          <w:b w:val="0"/>
          <w:bCs w:val="0"/>
          <w:color w:val="auto"/>
          <w:sz w:val="32"/>
          <w:szCs w:val="32"/>
          <w:u w:val="none" w:color="auto"/>
          <w:lang w:eastAsia="zh-CN"/>
        </w:rPr>
        <w:t>自治区民宗委</w:t>
      </w:r>
    </w:p>
    <w:p>
      <w:pPr>
        <w:keepNext w:val="0"/>
        <w:keepLines w:val="0"/>
        <w:pageBreakBefore w:val="0"/>
        <w:kinsoku/>
        <w:wordWrap/>
        <w:topLinePunct w:val="0"/>
        <w:autoSpaceDE/>
        <w:autoSpaceDN/>
        <w:bidi w:val="0"/>
        <w:snapToGrid w:val="0"/>
        <w:spacing w:line="580" w:lineRule="exact"/>
        <w:ind w:left="0" w:leftChars="0" w:firstLine="640" w:firstLineChars="200"/>
        <w:jc w:val="both"/>
        <w:textAlignment w:val="baseline"/>
        <w:outlineLvl w:val="9"/>
        <w:rPr>
          <w:rStyle w:val="8"/>
          <w:rFonts w:hint="eastAsia" w:ascii="Times New Roman" w:hAnsi="Times New Roman" w:eastAsia="黑体" w:cs="Times New Roman"/>
          <w:b w:val="0"/>
          <w:bCs w:val="0"/>
          <w:color w:val="auto"/>
          <w:sz w:val="32"/>
          <w:szCs w:val="32"/>
          <w:u w:val="none" w:color="auto"/>
          <w:lang w:eastAsia="zh-CN"/>
        </w:rPr>
      </w:pPr>
      <w:r>
        <w:rPr>
          <w:rStyle w:val="8"/>
          <w:rFonts w:hint="eastAsia" w:ascii="Times New Roman" w:hAnsi="Times New Roman" w:eastAsia="黑体" w:cs="Times New Roman"/>
          <w:b w:val="0"/>
          <w:bCs w:val="0"/>
          <w:color w:val="auto"/>
          <w:sz w:val="32"/>
          <w:szCs w:val="32"/>
          <w:u w:val="none" w:color="auto"/>
          <w:lang w:eastAsia="zh-CN"/>
        </w:rPr>
        <w:t>三、承办单位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各市、县（市、区）体育行政主管部门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各市、县（市、区）民宗委（局）、民族宗教服务中心</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baseline"/>
        <w:outlineLvl w:val="9"/>
        <w:rPr>
          <w:rStyle w:val="8"/>
          <w:rFonts w:hint="eastAsia" w:ascii="仿宋_GB2312" w:hAnsi="仿宋_GB2312" w:eastAsia="仿宋_GB2312" w:cs="仿宋_GB2312"/>
          <w:b w:val="0"/>
          <w:bCs w:val="0"/>
          <w:color w:val="auto"/>
          <w:sz w:val="32"/>
          <w:szCs w:val="32"/>
          <w:u w:val="none" w:color="auto"/>
          <w:lang w:eastAsia="zh-CN"/>
        </w:rPr>
      </w:pPr>
      <w:r>
        <w:rPr>
          <w:rStyle w:val="8"/>
          <w:rFonts w:hint="eastAsia" w:ascii="仿宋_GB2312" w:hAnsi="仿宋_GB2312" w:eastAsia="仿宋_GB2312" w:cs="仿宋_GB2312"/>
          <w:b w:val="0"/>
          <w:bCs w:val="0"/>
          <w:color w:val="auto"/>
          <w:sz w:val="32"/>
          <w:szCs w:val="32"/>
          <w:u w:val="none" w:color="auto"/>
          <w:lang w:eastAsia="zh-CN"/>
        </w:rPr>
        <w:t>广西体育高等专科学校</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both"/>
        <w:rPr>
          <w:rStyle w:val="8"/>
          <w:rFonts w:hint="eastAsia" w:ascii="仿宋_GB2312" w:hAnsi="仿宋_GB2312" w:eastAsia="仿宋_GB2312" w:cs="仿宋_GB2312"/>
          <w:b w:val="0"/>
          <w:bCs w:val="0"/>
          <w:color w:val="auto"/>
          <w:sz w:val="32"/>
          <w:szCs w:val="32"/>
          <w:u w:val="none" w:color="auto"/>
          <w:lang w:eastAsia="zh-CN"/>
        </w:rPr>
      </w:pPr>
      <w:r>
        <w:rPr>
          <w:rStyle w:val="8"/>
          <w:rFonts w:hint="eastAsia" w:ascii="仿宋_GB2312" w:hAnsi="仿宋_GB2312" w:eastAsia="仿宋_GB2312" w:cs="仿宋_GB2312"/>
          <w:b w:val="0"/>
          <w:bCs w:val="0"/>
          <w:color w:val="auto"/>
          <w:sz w:val="32"/>
          <w:szCs w:val="32"/>
          <w:u w:val="none" w:color="auto"/>
          <w:lang w:eastAsia="zh-CN"/>
        </w:rPr>
        <w:t>广西社会体育运动发展中心</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both"/>
        <w:rPr>
          <w:rStyle w:val="8"/>
          <w:rFonts w:hint="eastAsia" w:ascii="仿宋_GB2312" w:hAnsi="仿宋_GB2312" w:eastAsia="仿宋_GB2312" w:cs="仿宋_GB2312"/>
          <w:b w:val="0"/>
          <w:bCs w:val="0"/>
          <w:color w:val="auto"/>
          <w:sz w:val="32"/>
          <w:szCs w:val="32"/>
          <w:u w:val="none" w:color="auto"/>
          <w:lang w:eastAsia="zh-CN"/>
        </w:rPr>
      </w:pPr>
      <w:r>
        <w:rPr>
          <w:rStyle w:val="8"/>
          <w:rFonts w:hint="eastAsia" w:ascii="仿宋_GB2312" w:hAnsi="仿宋_GB2312" w:eastAsia="仿宋_GB2312" w:cs="仿宋_GB2312"/>
          <w:b w:val="0"/>
          <w:bCs w:val="0"/>
          <w:color w:val="auto"/>
          <w:sz w:val="32"/>
          <w:szCs w:val="32"/>
          <w:u w:val="none" w:color="auto"/>
          <w:lang w:eastAsia="zh-CN"/>
        </w:rPr>
        <w:t>广西航空运动管理中心</w:t>
      </w:r>
    </w:p>
    <w:p>
      <w:pPr>
        <w:pStyle w:val="4"/>
        <w:keepNext w:val="0"/>
        <w:keepLines w:val="0"/>
        <w:pageBreakBefore w:val="0"/>
        <w:widowControl w:val="0"/>
        <w:kinsoku/>
        <w:wordWrap/>
        <w:overflowPunct/>
        <w:topLinePunct w:val="0"/>
        <w:autoSpaceDE/>
        <w:autoSpaceDN/>
        <w:bidi w:val="0"/>
        <w:adjustRightInd/>
        <w:spacing w:before="0" w:after="0" w:line="580" w:lineRule="exact"/>
        <w:ind w:left="0" w:leftChars="0" w:firstLine="640" w:firstLineChars="200"/>
        <w:jc w:val="both"/>
        <w:rPr>
          <w:rStyle w:val="8"/>
          <w:rFonts w:hint="eastAsia" w:ascii="仿宋_GB2312" w:hAnsi="仿宋_GB2312" w:eastAsia="仿宋_GB2312" w:cs="仿宋_GB2312"/>
          <w:b w:val="0"/>
          <w:bCs w:val="0"/>
          <w:color w:val="auto"/>
          <w:sz w:val="32"/>
          <w:szCs w:val="32"/>
          <w:u w:val="none" w:color="auto"/>
          <w:lang w:eastAsia="zh-CN"/>
        </w:rPr>
      </w:pPr>
      <w:r>
        <w:rPr>
          <w:rStyle w:val="8"/>
          <w:rFonts w:hint="eastAsia" w:ascii="仿宋_GB2312" w:hAnsi="仿宋_GB2312" w:eastAsia="仿宋_GB2312" w:cs="仿宋_GB2312"/>
          <w:b w:val="0"/>
          <w:bCs w:val="0"/>
          <w:color w:val="auto"/>
          <w:sz w:val="32"/>
          <w:szCs w:val="32"/>
          <w:u w:val="none" w:color="auto"/>
          <w:lang w:eastAsia="zh-CN"/>
        </w:rPr>
        <w:t>广西体育彩票管理中心</w:t>
      </w:r>
    </w:p>
    <w:p>
      <w:pPr>
        <w:keepNext w:val="0"/>
        <w:keepLines w:val="0"/>
        <w:pageBreakBefore w:val="0"/>
        <w:kinsoku/>
        <w:wordWrap/>
        <w:topLinePunct w:val="0"/>
        <w:autoSpaceDE/>
        <w:autoSpaceDN/>
        <w:bidi w:val="0"/>
        <w:snapToGrid w:val="0"/>
        <w:spacing w:line="580" w:lineRule="exact"/>
        <w:ind w:left="0" w:leftChars="0" w:firstLine="640" w:firstLineChars="200"/>
        <w:jc w:val="both"/>
        <w:textAlignment w:val="baseline"/>
        <w:outlineLvl w:val="9"/>
        <w:rPr>
          <w:rStyle w:val="8"/>
          <w:rFonts w:hint="default" w:ascii="Times New Roman" w:hAnsi="Times New Roman" w:eastAsia="黑体" w:cs="Times New Roman"/>
          <w:b w:val="0"/>
          <w:bCs w:val="0"/>
          <w:color w:val="auto"/>
          <w:kern w:val="0"/>
          <w:sz w:val="32"/>
          <w:szCs w:val="32"/>
          <w:u w:val="none" w:color="auto"/>
        </w:rPr>
      </w:pPr>
      <w:r>
        <w:rPr>
          <w:rStyle w:val="8"/>
          <w:rFonts w:hint="eastAsia" w:ascii="Times New Roman" w:hAnsi="Times New Roman" w:eastAsia="黑体" w:cs="Times New Roman"/>
          <w:b w:val="0"/>
          <w:bCs w:val="0"/>
          <w:color w:val="auto"/>
          <w:sz w:val="32"/>
          <w:szCs w:val="32"/>
          <w:u w:val="none" w:color="auto"/>
          <w:lang w:eastAsia="zh-CN"/>
        </w:rPr>
        <w:t>四、</w:t>
      </w:r>
      <w:r>
        <w:rPr>
          <w:rStyle w:val="8"/>
          <w:rFonts w:hint="default" w:ascii="Times New Roman" w:hAnsi="Times New Roman" w:eastAsia="黑体" w:cs="Times New Roman"/>
          <w:b w:val="0"/>
          <w:bCs w:val="0"/>
          <w:color w:val="auto"/>
          <w:sz w:val="32"/>
          <w:szCs w:val="32"/>
          <w:u w:val="none" w:color="auto"/>
        </w:rPr>
        <w:t>活动时间</w:t>
      </w:r>
      <w:r>
        <w:rPr>
          <w:rStyle w:val="8"/>
          <w:rFonts w:hint="eastAsia" w:ascii="Times New Roman" w:hAnsi="Times New Roman" w:eastAsia="黑体" w:cs="Times New Roman"/>
          <w:b w:val="0"/>
          <w:bCs w:val="0"/>
          <w:color w:val="auto"/>
          <w:sz w:val="32"/>
          <w:szCs w:val="32"/>
          <w:u w:val="none" w:color="auto"/>
          <w:lang w:eastAsia="zh-CN"/>
        </w:rPr>
        <w:t>和</w:t>
      </w:r>
      <w:r>
        <w:rPr>
          <w:rFonts w:hint="eastAsia" w:ascii="黑体" w:hAnsi="黑体" w:eastAsia="黑体" w:cs="黑体"/>
          <w:b w:val="0"/>
          <w:bCs w:val="0"/>
          <w:color w:val="auto"/>
          <w:sz w:val="32"/>
          <w:szCs w:val="32"/>
          <w:u w:val="none" w:color="auto"/>
          <w:lang w:val="en-US" w:eastAsia="zh-CN"/>
        </w:rPr>
        <w:t>组织形式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b w:val="0"/>
          <w:bCs w:val="0"/>
          <w:color w:val="auto"/>
          <w:sz w:val="32"/>
          <w:szCs w:val="32"/>
          <w:u w:val="none" w:color="auto"/>
          <w:lang w:val="en-US" w:eastAsia="zh-CN"/>
        </w:rPr>
      </w:pPr>
      <w:r>
        <w:rPr>
          <w:rStyle w:val="7"/>
          <w:rFonts w:hint="default" w:ascii="Times New Roman" w:hAnsi="Times New Roman" w:eastAsia="仿宋_GB2312"/>
          <w:b w:val="0"/>
          <w:bCs w:val="0"/>
          <w:caps w:val="0"/>
          <w:color w:val="auto"/>
          <w:spacing w:val="0"/>
          <w:sz w:val="32"/>
          <w:szCs w:val="32"/>
          <w:u w:val="none" w:color="auto"/>
          <w:vertAlign w:val="baseline"/>
          <w:lang w:val="en"/>
        </w:rPr>
        <w:t>2023</w:t>
      </w:r>
      <w:r>
        <w:rPr>
          <w:rStyle w:val="7"/>
          <w:rFonts w:hint="eastAsia" w:ascii="Times New Roman" w:hAnsi="Times New Roman" w:eastAsia="仿宋_GB2312"/>
          <w:b w:val="0"/>
          <w:bCs w:val="0"/>
          <w:caps w:val="0"/>
          <w:color w:val="auto"/>
          <w:spacing w:val="0"/>
          <w:sz w:val="32"/>
          <w:szCs w:val="32"/>
          <w:u w:val="none" w:color="auto"/>
          <w:vertAlign w:val="baseline"/>
          <w:lang w:val="en"/>
        </w:rPr>
        <w:t>年4月</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22</w:t>
      </w:r>
      <w:r>
        <w:rPr>
          <w:rStyle w:val="7"/>
          <w:rFonts w:hint="eastAsia" w:ascii="Times New Roman" w:hAnsi="Times New Roman" w:eastAsia="仿宋_GB2312"/>
          <w:b w:val="0"/>
          <w:bCs w:val="0"/>
          <w:caps w:val="0"/>
          <w:color w:val="auto"/>
          <w:spacing w:val="0"/>
          <w:sz w:val="32"/>
          <w:szCs w:val="32"/>
          <w:u w:val="none" w:color="auto"/>
          <w:vertAlign w:val="baseline"/>
          <w:lang w:val="en"/>
        </w:rPr>
        <w:t>日至5月</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22</w:t>
      </w:r>
      <w:r>
        <w:rPr>
          <w:rStyle w:val="7"/>
          <w:rFonts w:hint="eastAsia" w:ascii="Times New Roman" w:hAnsi="Times New Roman" w:eastAsia="仿宋_GB2312"/>
          <w:b w:val="0"/>
          <w:bCs w:val="0"/>
          <w:caps w:val="0"/>
          <w:color w:val="auto"/>
          <w:spacing w:val="0"/>
          <w:sz w:val="32"/>
          <w:szCs w:val="32"/>
          <w:u w:val="none" w:color="auto"/>
          <w:vertAlign w:val="baseline"/>
          <w:lang w:val="en"/>
        </w:rPr>
        <w:t>日</w:t>
      </w:r>
      <w:r>
        <w:rPr>
          <w:rStyle w:val="7"/>
          <w:rFonts w:hint="eastAsia" w:ascii="Times New Roman" w:hAnsi="Times New Roman" w:eastAsia="仿宋_GB2312"/>
          <w:b w:val="0"/>
          <w:bCs w:val="0"/>
          <w:caps w:val="0"/>
          <w:color w:val="auto"/>
          <w:spacing w:val="0"/>
          <w:sz w:val="32"/>
          <w:szCs w:val="32"/>
          <w:u w:val="none" w:color="auto"/>
          <w:vertAlign w:val="baseline"/>
          <w:lang w:val="en" w:eastAsia="zh-CN"/>
        </w:rPr>
        <w:t>在全区范围内举行。</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继续采取自治区、市、县三级联动，体育和民宗部门主导和组织，相关部门支持，各单项协会配合，整合各方资源，分级指导和分类推进的方式举办各市、县（市、区）各项目的全民健身赛事活动。</w:t>
      </w:r>
      <w:r>
        <w:rPr>
          <w:rStyle w:val="7"/>
          <w:rFonts w:hint="eastAsia" w:ascii="Times New Roman" w:hAnsi="Times New Roman" w:eastAsia="仿宋_GB2312"/>
          <w:b/>
          <w:bCs/>
          <w:caps w:val="0"/>
          <w:color w:val="auto"/>
          <w:spacing w:val="0"/>
          <w:sz w:val="32"/>
          <w:szCs w:val="32"/>
          <w:u w:val="none" w:color="auto"/>
          <w:vertAlign w:val="baseline"/>
          <w:lang w:val="en-US" w:eastAsia="zh-CN"/>
        </w:rPr>
        <w:t>一是</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体育和民宗部门自主举办自治区、市、县三级的各类全民健</w:t>
      </w:r>
      <w:r>
        <w:rPr>
          <w:rFonts w:hint="eastAsia" w:ascii="仿宋_GB2312" w:hAnsi="仿宋_GB2312" w:eastAsia="仿宋_GB2312" w:cs="仿宋_GB2312"/>
          <w:b w:val="0"/>
          <w:bCs w:val="0"/>
          <w:color w:val="auto"/>
          <w:sz w:val="32"/>
          <w:szCs w:val="32"/>
          <w:u w:val="none" w:color="auto"/>
          <w:lang w:val="en-US" w:eastAsia="zh-CN"/>
        </w:rPr>
        <w:t>身赛事和活动；</w:t>
      </w:r>
      <w:r>
        <w:rPr>
          <w:rFonts w:hint="eastAsia" w:ascii="仿宋_GB2312" w:hAnsi="仿宋_GB2312" w:eastAsia="仿宋_GB2312" w:cs="仿宋_GB2312"/>
          <w:b/>
          <w:bCs/>
          <w:color w:val="auto"/>
          <w:sz w:val="32"/>
          <w:szCs w:val="32"/>
          <w:u w:val="none" w:color="auto"/>
          <w:lang w:val="en-US" w:eastAsia="zh-CN"/>
        </w:rPr>
        <w:t>二是</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体育和民宗部门</w:t>
      </w:r>
      <w:r>
        <w:rPr>
          <w:rFonts w:hint="eastAsia" w:ascii="仿宋_GB2312" w:hAnsi="仿宋_GB2312" w:eastAsia="仿宋_GB2312" w:cs="仿宋_GB2312"/>
          <w:b w:val="0"/>
          <w:bCs w:val="0"/>
          <w:color w:val="auto"/>
          <w:sz w:val="32"/>
          <w:szCs w:val="32"/>
          <w:u w:val="none" w:color="auto"/>
          <w:lang w:val="en-US" w:eastAsia="zh-CN"/>
        </w:rPr>
        <w:t>与相关部门合作举办各部门和行业系统的全民健身赛事和活动；</w:t>
      </w:r>
      <w:r>
        <w:rPr>
          <w:rFonts w:hint="eastAsia" w:ascii="仿宋_GB2312" w:hAnsi="仿宋_GB2312" w:eastAsia="仿宋_GB2312" w:cs="仿宋_GB2312"/>
          <w:b/>
          <w:bCs/>
          <w:color w:val="auto"/>
          <w:sz w:val="32"/>
          <w:szCs w:val="32"/>
          <w:u w:val="none" w:color="auto"/>
          <w:lang w:val="en-US" w:eastAsia="zh-CN"/>
        </w:rPr>
        <w:t>三是</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体育和民宗部门</w:t>
      </w:r>
      <w:r>
        <w:rPr>
          <w:rFonts w:hint="eastAsia" w:ascii="仿宋_GB2312" w:hAnsi="仿宋_GB2312" w:eastAsia="仿宋_GB2312" w:cs="仿宋_GB2312"/>
          <w:b w:val="0"/>
          <w:bCs w:val="0"/>
          <w:color w:val="auto"/>
          <w:sz w:val="32"/>
          <w:szCs w:val="32"/>
          <w:u w:val="none" w:color="auto"/>
          <w:lang w:val="en-US" w:eastAsia="zh-CN"/>
        </w:rPr>
        <w:t>发动</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自治区、市、县三级</w:t>
      </w:r>
      <w:r>
        <w:rPr>
          <w:rFonts w:hint="eastAsia" w:ascii="仿宋_GB2312" w:hAnsi="仿宋_GB2312" w:eastAsia="仿宋_GB2312" w:cs="仿宋_GB2312"/>
          <w:b w:val="0"/>
          <w:bCs w:val="0"/>
          <w:color w:val="auto"/>
          <w:sz w:val="32"/>
          <w:szCs w:val="32"/>
          <w:u w:val="none" w:color="auto"/>
          <w:lang w:val="en-US" w:eastAsia="zh-CN"/>
        </w:rPr>
        <w:t>各单项体育协会举办本项目的体育赛事和活动；</w:t>
      </w:r>
      <w:r>
        <w:rPr>
          <w:rFonts w:hint="eastAsia" w:ascii="仿宋_GB2312" w:hAnsi="仿宋_GB2312" w:eastAsia="仿宋_GB2312" w:cs="仿宋_GB2312"/>
          <w:b/>
          <w:bCs/>
          <w:color w:val="auto"/>
          <w:sz w:val="32"/>
          <w:szCs w:val="32"/>
          <w:u w:val="none" w:color="auto"/>
          <w:lang w:val="en-US" w:eastAsia="zh-CN"/>
        </w:rPr>
        <w:t>四是</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体育和民宗部门</w:t>
      </w:r>
      <w:r>
        <w:rPr>
          <w:rFonts w:hint="eastAsia" w:ascii="仿宋_GB2312" w:hAnsi="仿宋_GB2312" w:eastAsia="仿宋_GB2312" w:cs="仿宋_GB2312"/>
          <w:b w:val="0"/>
          <w:bCs w:val="0"/>
          <w:color w:val="auto"/>
          <w:sz w:val="32"/>
          <w:szCs w:val="32"/>
          <w:u w:val="none" w:color="auto"/>
          <w:lang w:val="en-US" w:eastAsia="zh-CN"/>
        </w:rPr>
        <w:t>发动社会力量举办各级各类全民健身赛事和活动。</w:t>
      </w:r>
    </w:p>
    <w:p>
      <w:pPr>
        <w:keepNext w:val="0"/>
        <w:keepLines w:val="0"/>
        <w:pageBreakBefore w:val="0"/>
        <w:kinsoku/>
        <w:wordWrap/>
        <w:topLinePunct w:val="0"/>
        <w:autoSpaceDE/>
        <w:autoSpaceDN/>
        <w:bidi w:val="0"/>
        <w:snapToGrid w:val="0"/>
        <w:spacing w:line="580" w:lineRule="exact"/>
        <w:ind w:left="0" w:leftChars="0" w:firstLine="640" w:firstLineChars="200"/>
        <w:jc w:val="both"/>
        <w:textAlignment w:val="baseline"/>
        <w:outlineLvl w:val="9"/>
        <w:rPr>
          <w:rStyle w:val="8"/>
          <w:rFonts w:hint="default" w:ascii="Times New Roman" w:hAnsi="Times New Roman" w:eastAsia="黑体" w:cs="Times New Roman"/>
          <w:b w:val="0"/>
          <w:bCs w:val="0"/>
          <w:color w:val="auto"/>
          <w:kern w:val="0"/>
          <w:sz w:val="32"/>
          <w:szCs w:val="32"/>
          <w:u w:val="none" w:color="auto"/>
        </w:rPr>
      </w:pPr>
      <w:r>
        <w:rPr>
          <w:rStyle w:val="8"/>
          <w:rFonts w:hint="eastAsia" w:ascii="Times New Roman" w:hAnsi="Times New Roman" w:eastAsia="黑体" w:cs="Times New Roman"/>
          <w:b w:val="0"/>
          <w:bCs w:val="0"/>
          <w:color w:val="auto"/>
          <w:sz w:val="32"/>
          <w:szCs w:val="32"/>
          <w:u w:val="none" w:color="auto"/>
          <w:lang w:eastAsia="zh-CN"/>
        </w:rPr>
        <w:t>五</w:t>
      </w:r>
      <w:r>
        <w:rPr>
          <w:rStyle w:val="8"/>
          <w:rFonts w:hint="default" w:ascii="Times New Roman" w:hAnsi="Times New Roman" w:eastAsia="黑体" w:cs="Times New Roman"/>
          <w:b w:val="0"/>
          <w:bCs w:val="0"/>
          <w:color w:val="auto"/>
          <w:sz w:val="32"/>
          <w:szCs w:val="32"/>
          <w:u w:val="none" w:color="auto"/>
        </w:rPr>
        <w:t>、活动主题</w:t>
      </w:r>
    </w:p>
    <w:p>
      <w:pPr>
        <w:keepNext w:val="0"/>
        <w:keepLines w:val="0"/>
        <w:pageBreakBefore w:val="0"/>
        <w:kinsoku/>
        <w:wordWrap/>
        <w:topLinePunct w:val="0"/>
        <w:autoSpaceDE/>
        <w:bidi w:val="0"/>
        <w:spacing w:line="580" w:lineRule="exact"/>
        <w:ind w:left="0" w:leftChars="0" w:firstLine="640" w:firstLineChars="200"/>
        <w:rPr>
          <w:rStyle w:val="7"/>
          <w:rFonts w:hint="eastAsia" w:ascii="仿宋_GB2312" w:hAnsi="仿宋_GB2312" w:eastAsia="仿宋_GB2312" w:cs="仿宋_GB2312"/>
          <w:b w:val="0"/>
          <w:bCs w:val="0"/>
          <w:caps w:val="0"/>
          <w:color w:val="auto"/>
          <w:spacing w:val="0"/>
          <w:sz w:val="32"/>
          <w:szCs w:val="32"/>
          <w:u w:val="none" w:color="auto"/>
          <w:vertAlign w:val="baseline"/>
          <w:lang w:val="en-US" w:eastAsia="zh-CN"/>
        </w:rPr>
      </w:pPr>
      <w:r>
        <w:rPr>
          <w:rStyle w:val="7"/>
          <w:rFonts w:hint="eastAsia" w:ascii="仿宋_GB2312" w:hAnsi="仿宋_GB2312" w:eastAsia="仿宋_GB2312" w:cs="仿宋_GB2312"/>
          <w:b w:val="0"/>
          <w:bCs w:val="0"/>
          <w:caps w:val="0"/>
          <w:color w:val="auto"/>
          <w:spacing w:val="0"/>
          <w:sz w:val="32"/>
          <w:szCs w:val="32"/>
          <w:u w:val="none" w:color="auto"/>
          <w:vertAlign w:val="baseline"/>
          <w:lang w:val="en-US" w:eastAsia="zh-CN"/>
        </w:rPr>
        <w:t>潮动民族体育炫  逐梦首届学青会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六、活动内容</w:t>
      </w:r>
    </w:p>
    <w:p>
      <w:pPr>
        <w:pStyle w:val="10"/>
        <w:keepNext w:val="0"/>
        <w:keepLines w:val="0"/>
        <w:pageBreakBefore w:val="0"/>
        <w:widowControl w:val="0"/>
        <w:kinsoku/>
        <w:wordWrap/>
        <w:overflowPunct/>
        <w:topLinePunct w:val="0"/>
        <w:autoSpaceDE/>
        <w:autoSpaceDN/>
        <w:bidi w:val="0"/>
        <w:snapToGrid/>
        <w:spacing w:before="0" w:beforeAutospacing="0" w:after="0" w:afterAutospacing="0" w:line="580" w:lineRule="exact"/>
        <w:ind w:firstLine="640" w:firstLineChars="200"/>
        <w:jc w:val="both"/>
        <w:rPr>
          <w:rStyle w:val="8"/>
          <w:rFonts w:hint="eastAsia" w:ascii="楷体" w:hAnsi="楷体" w:eastAsia="楷体" w:cs="楷体"/>
          <w:b w:val="0"/>
          <w:bCs w:val="0"/>
          <w:color w:val="auto"/>
          <w:sz w:val="32"/>
          <w:szCs w:val="32"/>
          <w:lang w:val="en" w:eastAsia="zh-CN"/>
        </w:rPr>
      </w:pPr>
      <w:r>
        <w:rPr>
          <w:rStyle w:val="8"/>
          <w:rFonts w:hint="eastAsia" w:ascii="楷体" w:hAnsi="楷体" w:eastAsia="楷体" w:cs="楷体"/>
          <w:b w:val="0"/>
          <w:bCs w:val="0"/>
          <w:color w:val="auto"/>
          <w:sz w:val="32"/>
          <w:szCs w:val="32"/>
          <w:lang w:val="en" w:eastAsia="zh-CN"/>
        </w:rPr>
        <w:t>（一）配合各级党委和政府办好当地</w:t>
      </w:r>
      <w:r>
        <w:rPr>
          <w:rFonts w:hint="eastAsia" w:ascii="楷体" w:hAnsi="楷体" w:eastAsia="楷体" w:cs="楷体"/>
          <w:b w:val="0"/>
          <w:bCs w:val="0"/>
          <w:color w:val="auto"/>
          <w:sz w:val="32"/>
          <w:szCs w:val="32"/>
          <w:lang w:val="en-US" w:eastAsia="zh-CN"/>
        </w:rPr>
        <w:t>“壮族三月三·八桂嘉年华”分会场活动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市、县（市、区）体育和民宗行政主管部门要按照当地党委和政府“壮族三月三·八桂嘉年华”分会场活动要求，结合民族团结进步宣传月和“潮聚三月三·和谐在八桂”活动，发挥优势，整合资源，举办一系列少数民族传统体育项目和适合青少年、中老年人和妇女们喜爱体育项目比赛和活动，充实和丰富当地“三月三”节庆活动内容。</w:t>
      </w:r>
    </w:p>
    <w:p>
      <w:pPr>
        <w:keepNext w:val="0"/>
        <w:keepLines w:val="0"/>
        <w:pageBreakBefore w:val="0"/>
        <w:widowControl w:val="0"/>
        <w:shd w:val="clear" w:color="auto" w:fill="auto"/>
        <w:kinsoku/>
        <w:wordWrap/>
        <w:overflowPunct w:val="0"/>
        <w:topLinePunct w:val="0"/>
        <w:autoSpaceDE/>
        <w:bidi w:val="0"/>
        <w:snapToGrid/>
        <w:spacing w:beforeAutospacing="0" w:after="0" w:afterAutospacing="0" w:line="580" w:lineRule="exact"/>
        <w:ind w:firstLine="643" w:firstLineChars="200"/>
        <w:jc w:val="both"/>
        <w:rPr>
          <w:rStyle w:val="7"/>
          <w:rFonts w:hint="eastAsia" w:ascii="Times New Roman" w:hAnsi="Times New Roman" w:eastAsia="仿宋_GB2312"/>
          <w:b w:val="0"/>
          <w:bCs w:val="0"/>
          <w:caps w:val="0"/>
          <w:color w:val="auto"/>
          <w:spacing w:val="0"/>
          <w:sz w:val="32"/>
          <w:szCs w:val="32"/>
          <w:u w:val="none" w:color="auto"/>
          <w:vertAlign w:val="baseline"/>
          <w:lang w:val="en-US" w:eastAsia="zh-CN"/>
        </w:rPr>
      </w:pPr>
      <w:r>
        <w:rPr>
          <w:rStyle w:val="7"/>
          <w:rFonts w:hint="eastAsia" w:ascii="Times New Roman" w:hAnsi="Times New Roman" w:eastAsia="仿宋_GB2312"/>
          <w:b/>
          <w:bCs/>
          <w:caps w:val="0"/>
          <w:color w:val="auto"/>
          <w:spacing w:val="0"/>
          <w:sz w:val="32"/>
          <w:szCs w:val="32"/>
          <w:u w:val="none" w:color="auto"/>
          <w:vertAlign w:val="baseline"/>
          <w:lang w:val="en-US" w:eastAsia="zh-CN"/>
        </w:rPr>
        <w:t>一是</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全力配合自治区党委在青秀山公园办好2023年“壮族三月三·八桂嘉年华”自治区主会场开幕式活动，并在“三月三”期间每个双休日，陆续在青秀山公园举行航模、健步走、草地气排球、定向和体适能等体育惠民项目比赛和活动；</w:t>
      </w:r>
      <w:r>
        <w:rPr>
          <w:rStyle w:val="7"/>
          <w:rFonts w:hint="eastAsia" w:ascii="Times New Roman" w:hAnsi="Times New Roman" w:eastAsia="仿宋_GB2312"/>
          <w:b/>
          <w:bCs/>
          <w:caps w:val="0"/>
          <w:color w:val="auto"/>
          <w:spacing w:val="0"/>
          <w:sz w:val="32"/>
          <w:szCs w:val="32"/>
          <w:u w:val="none" w:color="auto"/>
          <w:vertAlign w:val="baseline"/>
          <w:lang w:val="en-US" w:eastAsia="zh-CN"/>
        </w:rPr>
        <w:t>二是</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全力配合自治区人民政府驻北京办事处办好2023年“潮动三月三·京城桂韵浓”系列活动启动仪式暨“喜迎学青会”广西民族传统体育北京展演活动。</w:t>
      </w:r>
    </w:p>
    <w:p>
      <w:pPr>
        <w:pStyle w:val="10"/>
        <w:keepNext w:val="0"/>
        <w:keepLines w:val="0"/>
        <w:pageBreakBefore w:val="0"/>
        <w:widowControl w:val="0"/>
        <w:kinsoku/>
        <w:wordWrap/>
        <w:overflowPunct/>
        <w:topLinePunct w:val="0"/>
        <w:autoSpaceDE/>
        <w:autoSpaceDN/>
        <w:bidi w:val="0"/>
        <w:snapToGrid/>
        <w:spacing w:before="0" w:beforeAutospacing="0" w:after="0" w:afterAutospacing="0" w:line="580" w:lineRule="exact"/>
        <w:ind w:left="0" w:leftChars="0" w:firstLine="640" w:firstLineChars="200"/>
        <w:jc w:val="both"/>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（二）组织举办</w:t>
      </w:r>
      <w:r>
        <w:rPr>
          <w:rStyle w:val="7"/>
          <w:rFonts w:hint="eastAsia" w:ascii="Times New Roman" w:hAnsi="Times New Roman" w:eastAsia="仿宋_GB2312"/>
          <w:b w:val="0"/>
          <w:bCs w:val="0"/>
          <w:caps w:val="0"/>
          <w:color w:val="auto"/>
          <w:spacing w:val="0"/>
          <w:sz w:val="32"/>
          <w:szCs w:val="32"/>
          <w:u w:val="none" w:color="auto"/>
          <w:vertAlign w:val="baseline"/>
          <w:lang w:eastAsia="zh-CN"/>
        </w:rPr>
        <w:t>202</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3</w:t>
      </w:r>
      <w:r>
        <w:rPr>
          <w:rFonts w:hint="eastAsia" w:ascii="楷体" w:hAnsi="楷体" w:eastAsia="楷体" w:cs="楷体"/>
          <w:b w:val="0"/>
          <w:bCs w:val="0"/>
          <w:color w:val="auto"/>
          <w:sz w:val="32"/>
          <w:szCs w:val="32"/>
          <w:lang w:eastAsia="zh-CN"/>
        </w:rPr>
        <w:t>年广西“</w:t>
      </w:r>
      <w:r>
        <w:rPr>
          <w:rStyle w:val="7"/>
          <w:rFonts w:hint="eastAsia" w:ascii="楷体" w:hAnsi="楷体" w:eastAsia="楷体" w:cs="楷体"/>
          <w:b w:val="0"/>
          <w:bCs w:val="0"/>
          <w:color w:val="auto"/>
          <w:spacing w:val="0"/>
          <w:sz w:val="32"/>
          <w:szCs w:val="32"/>
          <w:vertAlign w:val="baseline"/>
          <w:lang w:val="en-US" w:eastAsia="zh-CN"/>
        </w:rPr>
        <w:t>潮动</w:t>
      </w:r>
      <w:r>
        <w:rPr>
          <w:rFonts w:hint="eastAsia" w:ascii="楷体" w:hAnsi="楷体" w:eastAsia="楷体" w:cs="楷体"/>
          <w:b w:val="0"/>
          <w:bCs w:val="0"/>
          <w:color w:val="auto"/>
          <w:sz w:val="32"/>
          <w:szCs w:val="32"/>
          <w:lang w:eastAsia="zh-CN"/>
        </w:rPr>
        <w:t>三月三·民族体育炫”系列活动</w:t>
      </w:r>
    </w:p>
    <w:p>
      <w:pPr>
        <w:pStyle w:val="10"/>
        <w:keepNext w:val="0"/>
        <w:keepLines w:val="0"/>
        <w:pageBreakBefore w:val="0"/>
        <w:widowControl w:val="0"/>
        <w:kinsoku/>
        <w:wordWrap/>
        <w:overflowPunct/>
        <w:topLinePunct w:val="0"/>
        <w:autoSpaceDE/>
        <w:autoSpaceDN/>
        <w:bidi w:val="0"/>
        <w:snapToGrid/>
        <w:spacing w:before="0" w:beforeAutospacing="0" w:after="0" w:afterAutospacing="0" w:line="580" w:lineRule="exact"/>
        <w:ind w:firstLine="640" w:firstLineChars="200"/>
        <w:jc w:val="both"/>
        <w:rPr>
          <w:rStyle w:val="8"/>
          <w:rFonts w:hint="default" w:ascii="仿宋_GB2312" w:hAnsi="仿宋_GB2312" w:eastAsia="仿宋_GB2312"/>
          <w:b w:val="0"/>
          <w:bCs w:val="0"/>
          <w:color w:val="auto"/>
          <w:sz w:val="32"/>
          <w:szCs w:val="32"/>
          <w:lang w:val="en-US" w:eastAsia="zh-CN"/>
        </w:rPr>
      </w:pP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2023年“潮动三月三·民族体育炫”系列活动将设置6大版块共20多个项目的比赛和活动，覆盖广西全地域各族各类人群。各市、县（市、区）按照以下要求，结合本地实际</w:t>
      </w:r>
      <w:r>
        <w:rPr>
          <w:rFonts w:hint="eastAsia" w:ascii="仿宋_GB2312" w:hAnsi="仿宋_GB2312" w:eastAsia="仿宋_GB2312" w:cs="仿宋_GB2312"/>
          <w:b w:val="0"/>
          <w:bCs w:val="0"/>
          <w:color w:val="auto"/>
          <w:sz w:val="32"/>
          <w:szCs w:val="32"/>
          <w:lang w:val="en-US" w:eastAsia="zh-CN"/>
        </w:rPr>
        <w:t>，因时、因人和因地制宜组织举办以</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下6</w:t>
      </w:r>
      <w:r>
        <w:rPr>
          <w:rFonts w:hint="eastAsia" w:ascii="仿宋_GB2312" w:hAnsi="仿宋_GB2312" w:eastAsia="仿宋_GB2312" w:cs="仿宋_GB2312"/>
          <w:b w:val="0"/>
          <w:bCs w:val="0"/>
          <w:color w:val="auto"/>
          <w:sz w:val="32"/>
          <w:szCs w:val="32"/>
          <w:lang w:val="en-US" w:eastAsia="zh-CN"/>
        </w:rPr>
        <w:t>大板块活动。</w:t>
      </w:r>
    </w:p>
    <w:p>
      <w:pPr>
        <w:keepNext w:val="0"/>
        <w:keepLines w:val="0"/>
        <w:pageBreakBefore w:val="0"/>
        <w:widowControl w:val="0"/>
        <w:shd w:val="clear" w:color="auto" w:fill="auto"/>
        <w:kinsoku/>
        <w:wordWrap/>
        <w:overflowPunct w:val="0"/>
        <w:topLinePunct w:val="0"/>
        <w:autoSpaceDE/>
        <w:bidi w:val="0"/>
        <w:snapToGrid/>
        <w:spacing w:beforeAutospacing="0" w:after="0" w:afterAutospacing="0" w:line="580" w:lineRule="exact"/>
        <w:ind w:firstLine="643" w:firstLineChars="200"/>
        <w:jc w:val="both"/>
        <w:rPr>
          <w:rFonts w:hint="eastAsia" w:ascii="仿宋_GB2312" w:hAnsi="仿宋_GB2312" w:eastAsia="仿宋_GB2312" w:cs="仿宋_GB2312"/>
          <w:b/>
          <w:bCs/>
          <w:color w:val="auto"/>
          <w:spacing w:val="0"/>
          <w:kern w:val="2"/>
          <w:sz w:val="32"/>
          <w:szCs w:val="32"/>
          <w:lang w:val="en-US" w:eastAsia="zh-CN"/>
        </w:rPr>
      </w:pPr>
      <w:r>
        <w:rPr>
          <w:rFonts w:hint="eastAsia" w:ascii="Times New Roman" w:hAnsi="Times New Roman" w:eastAsia="仿宋_GB2312"/>
          <w:b/>
          <w:bCs/>
          <w:color w:val="auto"/>
          <w:spacing w:val="0"/>
          <w:kern w:val="2"/>
          <w:sz w:val="32"/>
          <w:szCs w:val="32"/>
          <w:lang w:val="en-US" w:eastAsia="zh-CN"/>
        </w:rPr>
        <w:t>1.</w:t>
      </w:r>
      <w:r>
        <w:rPr>
          <w:rFonts w:hint="eastAsia" w:ascii="仿宋_GB2312" w:hAnsi="仿宋_GB2312" w:eastAsia="仿宋_GB2312" w:cs="仿宋_GB2312"/>
          <w:b/>
          <w:bCs/>
          <w:color w:val="auto"/>
          <w:spacing w:val="0"/>
          <w:kern w:val="2"/>
          <w:sz w:val="32"/>
          <w:szCs w:val="32"/>
          <w:lang w:val="en-US" w:eastAsia="zh-CN"/>
        </w:rPr>
        <w:t>举办</w:t>
      </w:r>
      <w:r>
        <w:rPr>
          <w:rStyle w:val="7"/>
          <w:rFonts w:hint="eastAsia" w:ascii="Times New Roman" w:hAnsi="Times New Roman" w:eastAsia="仿宋_GB2312"/>
          <w:b/>
          <w:bCs/>
          <w:caps w:val="0"/>
          <w:color w:val="auto"/>
          <w:spacing w:val="0"/>
          <w:sz w:val="32"/>
          <w:szCs w:val="32"/>
          <w:u w:val="none" w:color="auto"/>
          <w:vertAlign w:val="baseline"/>
          <w:lang w:val="en-US" w:eastAsia="zh-CN"/>
        </w:rPr>
        <w:t>2023</w:t>
      </w:r>
      <w:r>
        <w:rPr>
          <w:rFonts w:hint="eastAsia" w:ascii="仿宋_GB2312" w:hAnsi="仿宋_GB2312" w:eastAsia="仿宋_GB2312" w:cs="仿宋_GB2312"/>
          <w:b/>
          <w:bCs/>
          <w:i w:val="0"/>
          <w:caps w:val="0"/>
          <w:color w:val="auto"/>
          <w:spacing w:val="0"/>
          <w:w w:val="100"/>
          <w:sz w:val="32"/>
          <w:szCs w:val="32"/>
          <w:u w:val="none" w:color="auto"/>
          <w:vertAlign w:val="baseline"/>
          <w:lang w:val="en-US" w:eastAsia="zh-CN"/>
        </w:rPr>
        <w:t>年“潮动三月三·</w:t>
      </w:r>
      <w:r>
        <w:rPr>
          <w:rFonts w:hint="eastAsia" w:ascii="仿宋_GB2312" w:hAnsi="仿宋_GB2312" w:eastAsia="仿宋_GB2312" w:cs="仿宋_GB2312"/>
          <w:b/>
          <w:bCs/>
          <w:color w:val="auto"/>
          <w:sz w:val="32"/>
          <w:szCs w:val="32"/>
        </w:rPr>
        <w:t>民族体育炫”</w:t>
      </w:r>
      <w:r>
        <w:rPr>
          <w:rFonts w:hint="eastAsia" w:ascii="仿宋_GB2312" w:hAnsi="仿宋_GB2312" w:eastAsia="仿宋_GB2312" w:cs="仿宋_GB2312"/>
          <w:b/>
          <w:bCs/>
          <w:color w:val="auto"/>
          <w:sz w:val="32"/>
          <w:szCs w:val="32"/>
          <w:lang w:eastAsia="zh-CN"/>
        </w:rPr>
        <w:t>分会场活动</w:t>
      </w:r>
    </w:p>
    <w:p>
      <w:pPr>
        <w:keepNext w:val="0"/>
        <w:keepLines w:val="0"/>
        <w:pageBreakBefore w:val="0"/>
        <w:widowControl w:val="0"/>
        <w:shd w:val="clear" w:color="auto" w:fill="auto"/>
        <w:kinsoku/>
        <w:wordWrap/>
        <w:overflowPunct w:val="0"/>
        <w:topLinePunct w:val="0"/>
        <w:autoSpaceDE/>
        <w:bidi w:val="0"/>
        <w:adjustRightInd/>
        <w:snapToGrid/>
        <w:spacing w:after="0" w:line="580" w:lineRule="exact"/>
        <w:ind w:firstLine="640" w:firstLineChars="200"/>
        <w:jc w:val="both"/>
        <w:rPr>
          <w:rFonts w:hint="eastAsia" w:ascii="Times New Roman" w:hAnsi="Times New Roman" w:eastAsia="仿宋_GB2312" w:cs="Times New Roman"/>
          <w:b w:val="0"/>
          <w:bCs w:val="0"/>
          <w:color w:val="auto"/>
          <w:spacing w:val="0"/>
          <w:kern w:val="2"/>
          <w:sz w:val="32"/>
          <w:szCs w:val="32"/>
          <w:u w:val="none" w:color="auto"/>
          <w:lang w:val="zh-CN" w:eastAsia="zh-CN"/>
        </w:rPr>
      </w:pP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4月22日—28日在百色市和柳州市设分会场，</w:t>
      </w:r>
      <w:r>
        <w:rPr>
          <w:rStyle w:val="7"/>
          <w:rFonts w:hint="eastAsia" w:ascii="Times New Roman" w:hAnsi="Times New Roman" w:eastAsia="仿宋_GB2312"/>
          <w:b w:val="0"/>
          <w:bCs w:val="0"/>
          <w:caps w:val="0"/>
          <w:color w:val="auto"/>
          <w:spacing w:val="0"/>
          <w:sz w:val="32"/>
          <w:szCs w:val="32"/>
          <w:u w:val="none" w:color="auto"/>
          <w:vertAlign w:val="baseline"/>
          <w:lang w:eastAsia="zh-CN"/>
        </w:rPr>
        <w:t>将分别举办</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分会场开幕式，举办2023年全国花炮、珍珠球、独竹漂、陀螺、攀爬椰子树等民族传统体育项目邀请赛，将邀请浙江、广东、云南、贵州、海南等省份和我区有关市派队分别参加在百色市和柳州</w:t>
      </w:r>
      <w:r>
        <w:rPr>
          <w:rStyle w:val="7"/>
          <w:rFonts w:hint="eastAsia" w:ascii="Times New Roman" w:hAnsi="Times New Roman" w:eastAsia="仿宋_GB2312"/>
          <w:b w:val="0"/>
          <w:bCs w:val="0"/>
          <w:caps w:val="0"/>
          <w:color w:val="auto"/>
          <w:spacing w:val="0"/>
          <w:sz w:val="32"/>
          <w:szCs w:val="32"/>
          <w:u w:val="none" w:color="auto"/>
          <w:vertAlign w:val="baseline"/>
          <w:lang w:val="zh-CN" w:eastAsia="zh-CN"/>
        </w:rPr>
        <w:t>市</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举办以上项目的邀请赛。举办2023年</w:t>
      </w:r>
      <w:r>
        <w:rPr>
          <w:rStyle w:val="7"/>
          <w:rFonts w:hint="eastAsia" w:ascii="Times New Roman" w:hAnsi="Times New Roman" w:eastAsia="仿宋_GB2312"/>
          <w:b w:val="0"/>
          <w:bCs w:val="0"/>
          <w:caps w:val="0"/>
          <w:color w:val="auto"/>
          <w:spacing w:val="0"/>
          <w:sz w:val="32"/>
          <w:szCs w:val="32"/>
          <w:u w:val="none" w:color="auto"/>
          <w:vertAlign w:val="baseline"/>
          <w:lang w:val="zh-CN" w:eastAsia="zh-CN"/>
        </w:rPr>
        <w:t>全区少数民族传统体育</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系列项目比</w:t>
      </w:r>
      <w:r>
        <w:rPr>
          <w:rStyle w:val="7"/>
          <w:rFonts w:hint="eastAsia" w:ascii="Times New Roman" w:hAnsi="Times New Roman" w:eastAsia="仿宋_GB2312"/>
          <w:b w:val="0"/>
          <w:bCs w:val="0"/>
          <w:caps w:val="0"/>
          <w:color w:val="auto"/>
          <w:spacing w:val="0"/>
          <w:sz w:val="32"/>
          <w:szCs w:val="32"/>
          <w:u w:val="none" w:color="auto"/>
          <w:vertAlign w:val="baseline"/>
          <w:lang w:val="zh-CN" w:eastAsia="zh-CN"/>
        </w:rPr>
        <w:t>赛、</w:t>
      </w: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展演和互动，体育科普嘉年</w:t>
      </w:r>
      <w:r>
        <w:rPr>
          <w:rFonts w:hint="eastAsia" w:ascii="Times New Roman" w:hAnsi="Times New Roman" w:eastAsia="仿宋_GB2312" w:cs="Times New Roman"/>
          <w:b w:val="0"/>
          <w:bCs w:val="0"/>
          <w:color w:val="auto"/>
          <w:spacing w:val="0"/>
          <w:kern w:val="2"/>
          <w:sz w:val="32"/>
          <w:szCs w:val="32"/>
          <w:u w:val="none" w:color="auto"/>
          <w:lang w:val="en-US" w:eastAsia="zh-CN"/>
        </w:rPr>
        <w:t>华，广西青少年系列体育项目比赛，</w:t>
      </w:r>
      <w:r>
        <w:rPr>
          <w:rFonts w:hint="eastAsia" w:ascii="Times New Roman" w:hAnsi="Times New Roman" w:eastAsia="仿宋_GB2312" w:cs="Times New Roman"/>
          <w:b w:val="0"/>
          <w:bCs w:val="0"/>
          <w:color w:val="auto"/>
          <w:spacing w:val="0"/>
          <w:kern w:val="2"/>
          <w:sz w:val="32"/>
          <w:szCs w:val="32"/>
          <w:u w:val="none" w:color="auto"/>
          <w:lang w:val="zh-CN" w:eastAsia="zh-CN"/>
        </w:rPr>
        <w:t>桂滇黔三省（区）体育</w:t>
      </w:r>
      <w:r>
        <w:rPr>
          <w:rFonts w:hint="eastAsia" w:ascii="Times New Roman" w:hAnsi="Times New Roman" w:eastAsia="仿宋_GB2312" w:cs="Times New Roman"/>
          <w:b w:val="0"/>
          <w:bCs w:val="0"/>
          <w:color w:val="auto"/>
          <w:spacing w:val="0"/>
          <w:kern w:val="2"/>
          <w:sz w:val="32"/>
          <w:szCs w:val="32"/>
          <w:u w:val="none" w:color="auto"/>
          <w:lang w:val="en-US" w:eastAsia="zh-CN"/>
        </w:rPr>
        <w:t>系列项目</w:t>
      </w:r>
      <w:r>
        <w:rPr>
          <w:rFonts w:hint="eastAsia" w:ascii="Times New Roman" w:hAnsi="Times New Roman" w:eastAsia="仿宋_GB2312" w:cs="Times New Roman"/>
          <w:b w:val="0"/>
          <w:bCs w:val="0"/>
          <w:color w:val="auto"/>
          <w:spacing w:val="0"/>
          <w:kern w:val="2"/>
          <w:sz w:val="32"/>
          <w:szCs w:val="32"/>
          <w:u w:val="none" w:color="auto"/>
          <w:lang w:val="zh-CN" w:eastAsia="zh-CN"/>
        </w:rPr>
        <w:t>交流</w:t>
      </w:r>
      <w:r>
        <w:rPr>
          <w:rFonts w:hint="eastAsia" w:ascii="Times New Roman" w:hAnsi="Times New Roman" w:eastAsia="仿宋_GB2312" w:cs="Times New Roman"/>
          <w:b w:val="0"/>
          <w:bCs w:val="0"/>
          <w:color w:val="auto"/>
          <w:spacing w:val="0"/>
          <w:kern w:val="2"/>
          <w:sz w:val="32"/>
          <w:szCs w:val="32"/>
          <w:u w:val="none" w:color="auto"/>
          <w:lang w:val="en-US" w:eastAsia="zh-CN"/>
        </w:rPr>
        <w:t>赛，</w:t>
      </w:r>
      <w:r>
        <w:rPr>
          <w:rFonts w:hint="eastAsia" w:ascii="Times New Roman" w:hAnsi="Times New Roman" w:eastAsia="仿宋_GB2312" w:cs="Times New Roman"/>
          <w:b w:val="0"/>
          <w:bCs w:val="0"/>
          <w:color w:val="auto"/>
          <w:spacing w:val="0"/>
          <w:kern w:val="2"/>
          <w:sz w:val="32"/>
          <w:szCs w:val="32"/>
          <w:u w:val="none" w:color="auto"/>
          <w:lang w:val="zh-CN" w:eastAsia="zh-CN"/>
        </w:rPr>
        <w:t>“喜迎学青会”系列体育项目比赛，体育普法宣传</w:t>
      </w:r>
      <w:r>
        <w:rPr>
          <w:rFonts w:hint="default" w:ascii="Times New Roman" w:hAnsi="Times New Roman" w:eastAsia="仿宋_GB2312" w:cs="Times New Roman"/>
          <w:b w:val="0"/>
          <w:bCs w:val="0"/>
          <w:color w:val="auto"/>
          <w:spacing w:val="0"/>
          <w:kern w:val="2"/>
          <w:sz w:val="32"/>
          <w:szCs w:val="32"/>
          <w:u w:val="none" w:color="auto"/>
          <w:lang w:val="en" w:eastAsia="zh-CN"/>
        </w:rPr>
        <w:t>、体育惠民</w:t>
      </w:r>
      <w:r>
        <w:rPr>
          <w:rFonts w:hint="eastAsia" w:ascii="Times New Roman" w:hAnsi="Times New Roman" w:eastAsia="仿宋_GB2312" w:cs="Times New Roman"/>
          <w:b w:val="0"/>
          <w:bCs w:val="0"/>
          <w:color w:val="auto"/>
          <w:spacing w:val="0"/>
          <w:kern w:val="2"/>
          <w:sz w:val="32"/>
          <w:szCs w:val="32"/>
          <w:u w:val="none" w:color="auto"/>
          <w:lang w:val="zh-CN" w:eastAsia="zh-CN"/>
        </w:rPr>
        <w:t>和全民健身志愿服务等活动。</w:t>
      </w:r>
    </w:p>
    <w:p>
      <w:pPr>
        <w:keepNext w:val="0"/>
        <w:keepLines w:val="0"/>
        <w:pageBreakBefore w:val="0"/>
        <w:widowControl w:val="0"/>
        <w:numPr>
          <w:ilvl w:val="0"/>
          <w:numId w:val="0"/>
        </w:numPr>
        <w:shd w:val="clear" w:color="auto" w:fill="auto"/>
        <w:kinsoku/>
        <w:wordWrap/>
        <w:overflowPunct w:val="0"/>
        <w:topLinePunct w:val="0"/>
        <w:autoSpaceDE/>
        <w:bidi w:val="0"/>
        <w:adjustRightInd/>
        <w:snapToGrid/>
        <w:spacing w:after="0" w:line="580" w:lineRule="exact"/>
        <w:ind w:firstLine="643" w:firstLineChars="200"/>
        <w:jc w:val="both"/>
        <w:rPr>
          <w:rFonts w:hint="eastAsia" w:ascii="Times New Roman" w:hAnsi="Times New Roman" w:eastAsia="仿宋_GB2312" w:cs="Times New Roman"/>
          <w:b/>
          <w:bCs/>
          <w:color w:val="auto"/>
          <w:spacing w:val="0"/>
          <w:kern w:val="2"/>
          <w:sz w:val="32"/>
          <w:szCs w:val="32"/>
          <w:u w:val="none" w:color="auto"/>
          <w:lang w:val="en-US" w:eastAsia="zh-CN"/>
        </w:rPr>
      </w:pPr>
      <w:r>
        <w:rPr>
          <w:rFonts w:hint="eastAsia" w:ascii="Times New Roman" w:hAnsi="Times New Roman" w:eastAsia="仿宋_GB2312"/>
          <w:b/>
          <w:bCs/>
          <w:color w:val="auto"/>
          <w:spacing w:val="0"/>
          <w:kern w:val="2"/>
          <w:sz w:val="32"/>
          <w:szCs w:val="32"/>
          <w:lang w:val="en-US" w:eastAsia="zh-CN"/>
        </w:rPr>
        <w:t>2.</w:t>
      </w:r>
      <w:r>
        <w:rPr>
          <w:rFonts w:hint="eastAsia" w:ascii="Times New Roman" w:hAnsi="Times New Roman" w:eastAsia="仿宋_GB2312" w:cs="Times New Roman"/>
          <w:b/>
          <w:bCs/>
          <w:color w:val="auto"/>
          <w:spacing w:val="0"/>
          <w:kern w:val="2"/>
          <w:sz w:val="32"/>
          <w:szCs w:val="32"/>
          <w:u w:val="none" w:color="auto"/>
          <w:lang w:val="en-US" w:eastAsia="zh-CN"/>
        </w:rPr>
        <w:t>举办“全民健身动起来”系列赛事活动</w:t>
      </w:r>
    </w:p>
    <w:p>
      <w:pPr>
        <w:keepNext w:val="0"/>
        <w:keepLines w:val="0"/>
        <w:pageBreakBefore w:val="0"/>
        <w:widowControl w:val="0"/>
        <w:shd w:val="clear" w:color="auto" w:fill="auto"/>
        <w:kinsoku/>
        <w:wordWrap/>
        <w:overflowPunct w:val="0"/>
        <w:topLinePunct w:val="0"/>
        <w:autoSpaceDE/>
        <w:bidi w:val="0"/>
        <w:adjustRightInd/>
        <w:snapToGrid/>
        <w:spacing w:after="0" w:line="580" w:lineRule="exact"/>
        <w:ind w:firstLine="640" w:firstLineChars="200"/>
        <w:jc w:val="both"/>
        <w:rPr>
          <w:rStyle w:val="7"/>
          <w:rFonts w:hint="eastAsia" w:ascii="Times New Roman" w:hAnsi="Times New Roman" w:eastAsia="仿宋_GB2312"/>
          <w:b w:val="0"/>
          <w:bCs w:val="0"/>
          <w:caps w:val="0"/>
          <w:color w:val="auto"/>
          <w:spacing w:val="0"/>
          <w:sz w:val="32"/>
          <w:szCs w:val="32"/>
          <w:u w:val="none" w:color="auto"/>
          <w:vertAlign w:val="baseline"/>
          <w:lang w:val="en-US" w:eastAsia="zh-CN"/>
        </w:rPr>
      </w:pPr>
      <w:r>
        <w:rPr>
          <w:rStyle w:val="7"/>
          <w:rFonts w:hint="eastAsia" w:ascii="Times New Roman" w:hAnsi="Times New Roman" w:eastAsia="仿宋_GB2312"/>
          <w:b w:val="0"/>
          <w:bCs w:val="0"/>
          <w:caps w:val="0"/>
          <w:color w:val="auto"/>
          <w:spacing w:val="0"/>
          <w:sz w:val="32"/>
          <w:szCs w:val="32"/>
          <w:u w:val="none" w:color="auto"/>
          <w:vertAlign w:val="baseline"/>
          <w:lang w:val="en-US" w:eastAsia="zh-CN"/>
        </w:rPr>
        <w:t>4月22日—5月22日期间，以“全民健身动起来”为主题，在来宾市举办2023年广西全民健身运动会，启动第七届广西万村篮球赛暨广西社区运动会，各级体育行政主管部门通过自主举办、联合有关部门举办和发动社会力量等多种方式举办篮球、足球、气排球、羽毛球和飞盘等项目比赛。</w:t>
      </w:r>
    </w:p>
    <w:p>
      <w:pPr>
        <w:keepNext w:val="0"/>
        <w:keepLines w:val="0"/>
        <w:pageBreakBefore w:val="0"/>
        <w:widowControl w:val="0"/>
        <w:shd w:val="clear" w:color="auto" w:fill="auto"/>
        <w:kinsoku/>
        <w:wordWrap/>
        <w:overflowPunct w:val="0"/>
        <w:topLinePunct w:val="0"/>
        <w:autoSpaceDE/>
        <w:bidi w:val="0"/>
        <w:adjustRightInd/>
        <w:snapToGrid/>
        <w:spacing w:after="0" w:line="580" w:lineRule="exact"/>
        <w:ind w:firstLine="643" w:firstLineChars="200"/>
        <w:jc w:val="both"/>
        <w:rPr>
          <w:rFonts w:hint="eastAsia" w:ascii="Times New Roman" w:hAnsi="Times New Roman" w:eastAsia="仿宋_GB2312" w:cs="Times New Roman"/>
          <w:b/>
          <w:bCs/>
          <w:color w:val="auto"/>
          <w:spacing w:val="0"/>
          <w:kern w:val="2"/>
          <w:sz w:val="32"/>
          <w:szCs w:val="32"/>
          <w:u w:val="none" w:color="auto"/>
          <w:lang w:val="en-US" w:eastAsia="zh-CN"/>
        </w:rPr>
      </w:pPr>
      <w:r>
        <w:rPr>
          <w:rFonts w:hint="eastAsia" w:ascii="Times New Roman" w:hAnsi="Times New Roman" w:eastAsia="仿宋_GB2312"/>
          <w:b/>
          <w:bCs/>
          <w:color w:val="auto"/>
          <w:spacing w:val="0"/>
          <w:kern w:val="2"/>
          <w:sz w:val="32"/>
          <w:szCs w:val="32"/>
          <w:lang w:val="en-US" w:eastAsia="zh-CN"/>
        </w:rPr>
        <w:t>3.</w:t>
      </w:r>
      <w:r>
        <w:rPr>
          <w:rFonts w:hint="eastAsia" w:ascii="Times New Roman" w:hAnsi="Times New Roman" w:eastAsia="仿宋_GB2312" w:cs="Times New Roman"/>
          <w:b/>
          <w:bCs/>
          <w:color w:val="auto"/>
          <w:spacing w:val="0"/>
          <w:kern w:val="2"/>
          <w:sz w:val="32"/>
          <w:szCs w:val="32"/>
          <w:u w:val="none" w:color="auto"/>
          <w:lang w:val="en-US" w:eastAsia="zh-CN"/>
        </w:rPr>
        <w:t>举办“迎学青会”青少年时尚体育系列活动</w:t>
      </w:r>
    </w:p>
    <w:p>
      <w:pPr>
        <w:keepNext w:val="0"/>
        <w:keepLines w:val="0"/>
        <w:pageBreakBefore w:val="0"/>
        <w:widowControl w:val="0"/>
        <w:shd w:val="clear" w:color="auto" w:fill="auto"/>
        <w:kinsoku/>
        <w:wordWrap/>
        <w:overflowPunct w:val="0"/>
        <w:topLinePunct w:val="0"/>
        <w:autoSpaceDE/>
        <w:bidi w:val="0"/>
        <w:adjustRightInd/>
        <w:snapToGrid/>
        <w:spacing w:after="0" w:line="580" w:lineRule="exact"/>
        <w:ind w:firstLine="640" w:firstLineChars="200"/>
        <w:jc w:val="both"/>
        <w:rPr>
          <w:rFonts w:hint="eastAsia" w:ascii="Times New Roman" w:hAnsi="Times New Roman" w:eastAsia="仿宋_GB2312" w:cs="Times New Roman"/>
          <w:b w:val="0"/>
          <w:bCs w:val="0"/>
          <w:color w:val="auto"/>
          <w:spacing w:val="0"/>
          <w:kern w:val="2"/>
          <w:sz w:val="32"/>
          <w:szCs w:val="32"/>
          <w:u w:val="none" w:color="auto"/>
          <w:lang w:val="en-US" w:eastAsia="zh-CN"/>
        </w:rPr>
      </w:pPr>
      <w:r>
        <w:rPr>
          <w:rFonts w:hint="eastAsia" w:ascii="Times New Roman" w:hAnsi="Times New Roman" w:eastAsia="仿宋_GB2312" w:cs="Times New Roman"/>
          <w:b w:val="0"/>
          <w:bCs w:val="0"/>
          <w:color w:val="auto"/>
          <w:spacing w:val="0"/>
          <w:kern w:val="2"/>
          <w:sz w:val="32"/>
          <w:szCs w:val="32"/>
          <w:u w:val="none" w:color="auto"/>
          <w:lang w:val="en-US" w:eastAsia="zh-CN"/>
        </w:rPr>
        <w:t>4月22日—5月22日期间，以“迎学青会”为主题，举办一系列青少年喜爱的攀岩、轮滑、飞盘、定向等时尚体育项目，象棋、围棋、桥牌等智力体育项目，航空、航海和汽车模型等科技体育项目比赛和活动。</w:t>
      </w:r>
    </w:p>
    <w:p>
      <w:pPr>
        <w:keepNext w:val="0"/>
        <w:keepLines w:val="0"/>
        <w:pageBreakBefore w:val="0"/>
        <w:widowControl w:val="0"/>
        <w:shd w:val="clear" w:color="auto" w:fill="auto"/>
        <w:kinsoku/>
        <w:wordWrap/>
        <w:overflowPunct w:val="0"/>
        <w:topLinePunct w:val="0"/>
        <w:autoSpaceDE/>
        <w:bidi w:val="0"/>
        <w:snapToGrid/>
        <w:spacing w:beforeAutospacing="0" w:after="0" w:afterAutospacing="0" w:line="580" w:lineRule="exact"/>
        <w:ind w:firstLine="643" w:firstLineChars="200"/>
        <w:jc w:val="both"/>
        <w:rPr>
          <w:rFonts w:hint="eastAsia" w:ascii="Times New Roman" w:hAnsi="Times New Roman" w:eastAsia="仿宋_GB2312"/>
          <w:b/>
          <w:bCs/>
          <w:color w:val="auto"/>
          <w:spacing w:val="0"/>
          <w:kern w:val="2"/>
          <w:sz w:val="32"/>
          <w:szCs w:val="32"/>
          <w:lang w:val="en-US" w:eastAsia="zh-CN"/>
        </w:rPr>
      </w:pPr>
      <w:r>
        <w:rPr>
          <w:rFonts w:hint="eastAsia" w:ascii="Times New Roman" w:hAnsi="Times New Roman" w:eastAsia="仿宋_GB2312"/>
          <w:b/>
          <w:bCs/>
          <w:color w:val="auto"/>
          <w:spacing w:val="0"/>
          <w:kern w:val="2"/>
          <w:sz w:val="32"/>
          <w:szCs w:val="32"/>
          <w:lang w:val="en-US" w:eastAsia="zh-CN"/>
        </w:rPr>
        <w:t>4.举办绿色生态体育系列活动</w:t>
      </w:r>
    </w:p>
    <w:p>
      <w:pPr>
        <w:keepNext w:val="0"/>
        <w:keepLines w:val="0"/>
        <w:pageBreakBefore w:val="0"/>
        <w:widowControl w:val="0"/>
        <w:shd w:val="clear" w:color="auto" w:fill="auto"/>
        <w:kinsoku/>
        <w:wordWrap/>
        <w:overflowPunct w:val="0"/>
        <w:topLinePunct w:val="0"/>
        <w:autoSpaceDE/>
        <w:bidi w:val="0"/>
        <w:snapToGrid/>
        <w:spacing w:beforeAutospacing="0" w:after="0" w:afterAutospacing="0" w:line="580" w:lineRule="exact"/>
        <w:ind w:firstLine="640" w:firstLineChars="200"/>
        <w:jc w:val="both"/>
        <w:rPr>
          <w:rFonts w:hint="eastAsia" w:ascii="Times New Roman" w:hAnsi="Times New Roman" w:eastAsia="仿宋_GB2312"/>
          <w:b/>
          <w:bCs/>
          <w:color w:val="auto"/>
          <w:spacing w:val="0"/>
          <w:kern w:val="2"/>
          <w:sz w:val="32"/>
          <w:szCs w:val="32"/>
          <w:lang w:val="en-US" w:eastAsia="zh-CN"/>
        </w:rPr>
      </w:pPr>
      <w:r>
        <w:rPr>
          <w:rFonts w:hint="eastAsia" w:ascii="Times New Roman" w:hAnsi="Times New Roman" w:eastAsia="仿宋_GB2312" w:cs="Times New Roman"/>
          <w:b w:val="0"/>
          <w:bCs w:val="0"/>
          <w:color w:val="auto"/>
          <w:spacing w:val="0"/>
          <w:kern w:val="2"/>
          <w:sz w:val="32"/>
          <w:szCs w:val="32"/>
          <w:u w:val="none" w:color="auto"/>
          <w:lang w:val="en-US" w:eastAsia="zh-CN"/>
        </w:rPr>
        <w:t>4月22日—5月22日期间，</w:t>
      </w:r>
      <w:r>
        <w:rPr>
          <w:rFonts w:hint="eastAsia" w:ascii="Times New Roman" w:hAnsi="Times New Roman" w:eastAsia="仿宋_GB2312"/>
          <w:b w:val="0"/>
          <w:bCs w:val="0"/>
          <w:color w:val="auto"/>
          <w:spacing w:val="0"/>
          <w:kern w:val="2"/>
          <w:sz w:val="32"/>
          <w:szCs w:val="32"/>
          <w:lang w:val="en-US" w:eastAsia="zh-CN"/>
        </w:rPr>
        <w:t>倡导“绿色生态运动就在广西”、“我运动、我健康、我快乐”理念，</w:t>
      </w:r>
      <w:r>
        <w:rPr>
          <w:rFonts w:hint="eastAsia" w:ascii="Times New Roman" w:hAnsi="Times New Roman" w:eastAsia="仿宋_GB2312"/>
          <w:b w:val="0"/>
          <w:bCs w:val="0"/>
          <w:color w:val="auto"/>
          <w:spacing w:val="0"/>
          <w:kern w:val="2"/>
          <w:sz w:val="32"/>
          <w:szCs w:val="32"/>
          <w:lang w:val="zh-CN" w:eastAsia="zh-CN"/>
        </w:rPr>
        <w:t>发动全区各市、县（市、区）依托当地独有的绿色</w:t>
      </w:r>
      <w:r>
        <w:rPr>
          <w:rFonts w:hint="eastAsia" w:ascii="Times New Roman" w:hAnsi="Times New Roman" w:eastAsia="仿宋_GB2312"/>
          <w:b w:val="0"/>
          <w:bCs w:val="0"/>
          <w:color w:val="auto"/>
          <w:spacing w:val="0"/>
          <w:kern w:val="2"/>
          <w:sz w:val="32"/>
          <w:szCs w:val="32"/>
          <w:lang w:val="en-US" w:eastAsia="zh-CN"/>
        </w:rPr>
        <w:t>生态资源、</w:t>
      </w:r>
      <w:r>
        <w:rPr>
          <w:rFonts w:hint="eastAsia" w:ascii="Times New Roman" w:hAnsi="Times New Roman" w:eastAsia="仿宋_GB2312"/>
          <w:b w:val="0"/>
          <w:bCs w:val="0"/>
          <w:color w:val="auto"/>
          <w:spacing w:val="0"/>
          <w:kern w:val="2"/>
          <w:sz w:val="32"/>
          <w:szCs w:val="32"/>
          <w:lang w:val="zh-CN" w:eastAsia="zh-CN"/>
        </w:rPr>
        <w:t>民族资源，举办马拉松、登山、徒步、自行车、游泳、攀岩、定向等各类绿色生态体育赛事和活动。</w:t>
      </w:r>
    </w:p>
    <w:p>
      <w:pPr>
        <w:keepNext w:val="0"/>
        <w:keepLines w:val="0"/>
        <w:pageBreakBefore w:val="0"/>
        <w:widowControl w:val="0"/>
        <w:shd w:val="clear" w:color="auto" w:fill="auto"/>
        <w:kinsoku/>
        <w:wordWrap/>
        <w:overflowPunct w:val="0"/>
        <w:topLinePunct w:val="0"/>
        <w:autoSpaceDE/>
        <w:bidi w:val="0"/>
        <w:snapToGrid/>
        <w:spacing w:beforeAutospacing="0" w:after="0" w:afterAutospacing="0" w:line="580" w:lineRule="exact"/>
        <w:ind w:firstLine="643" w:firstLineChars="200"/>
        <w:jc w:val="both"/>
        <w:rPr>
          <w:rFonts w:hint="eastAsia" w:ascii="Times New Roman" w:hAnsi="Times New Roman" w:eastAsia="仿宋_GB2312"/>
          <w:b/>
          <w:bCs/>
          <w:color w:val="auto"/>
          <w:spacing w:val="0"/>
          <w:kern w:val="2"/>
          <w:sz w:val="32"/>
          <w:szCs w:val="32"/>
          <w:lang w:val="en-US" w:eastAsia="zh-CN"/>
        </w:rPr>
      </w:pPr>
      <w:r>
        <w:rPr>
          <w:rFonts w:hint="eastAsia" w:ascii="Times New Roman" w:hAnsi="Times New Roman" w:eastAsia="仿宋_GB2312"/>
          <w:b/>
          <w:bCs/>
          <w:color w:val="auto"/>
          <w:spacing w:val="0"/>
          <w:kern w:val="2"/>
          <w:sz w:val="32"/>
          <w:szCs w:val="32"/>
          <w:lang w:val="en-US" w:eastAsia="zh-CN"/>
        </w:rPr>
        <w:t>5.举办体育惠民和全民健身志愿服务活动</w:t>
      </w:r>
    </w:p>
    <w:p>
      <w:pPr>
        <w:keepNext w:val="0"/>
        <w:keepLines w:val="0"/>
        <w:pageBreakBefore w:val="0"/>
        <w:widowControl w:val="0"/>
        <w:shd w:val="clear" w:color="auto" w:fill="auto"/>
        <w:kinsoku/>
        <w:wordWrap/>
        <w:overflowPunct w:val="0"/>
        <w:topLinePunct w:val="0"/>
        <w:autoSpaceDE/>
        <w:bidi w:val="0"/>
        <w:snapToGrid/>
        <w:spacing w:beforeAutospacing="0" w:after="0" w:afterAutospacing="0" w:line="580" w:lineRule="exact"/>
        <w:ind w:firstLine="640" w:firstLineChars="200"/>
        <w:jc w:val="both"/>
        <w:rPr>
          <w:rFonts w:hint="eastAsia" w:ascii="Times New Roman" w:hAnsi="Times New Roman" w:eastAsia="仿宋_GB2312"/>
          <w:b/>
          <w:bCs/>
          <w:color w:val="auto"/>
          <w:spacing w:val="0"/>
          <w:kern w:val="2"/>
          <w:sz w:val="32"/>
          <w:szCs w:val="32"/>
          <w:lang w:val="en-US" w:eastAsia="zh-CN"/>
        </w:rPr>
      </w:pPr>
      <w:r>
        <w:rPr>
          <w:rFonts w:hint="eastAsia" w:ascii="Times New Roman" w:hAnsi="Times New Roman" w:eastAsia="仿宋_GB2312" w:cs="Times New Roman"/>
          <w:b w:val="0"/>
          <w:bCs w:val="0"/>
          <w:color w:val="auto"/>
          <w:spacing w:val="0"/>
          <w:kern w:val="2"/>
          <w:sz w:val="32"/>
          <w:szCs w:val="32"/>
          <w:u w:val="none" w:color="auto"/>
          <w:lang w:val="en-US" w:eastAsia="zh-CN"/>
        </w:rPr>
        <w:t>4月22日—5月22日期间，</w:t>
      </w:r>
      <w:r>
        <w:rPr>
          <w:rFonts w:hint="eastAsia" w:ascii="Times New Roman" w:hAnsi="Times New Roman" w:eastAsia="仿宋_GB2312"/>
          <w:b w:val="0"/>
          <w:bCs w:val="0"/>
          <w:color w:val="000000"/>
          <w:spacing w:val="0"/>
          <w:kern w:val="2"/>
          <w:sz w:val="32"/>
          <w:szCs w:val="32"/>
          <w:lang w:val="en-US" w:eastAsia="zh-CN"/>
        </w:rPr>
        <w:t>各市、县（市、区）体育场馆尤其是享受免费、低收费开放补贴的体育场馆，在“三月三”节日全天免费开放，在“五一”劳动节和“五四”青年节向广大劳动者和青少年免费开放，同时举办好国民体质监测、各项公益性全民健身赛事、讲座和宣传等常规工作。发动各级单项体育协会、各类体育社会组织，整合社会体育指导员和</w:t>
      </w:r>
      <w:r>
        <w:rPr>
          <w:rFonts w:hint="default" w:ascii="Times New Roman" w:hAnsi="Times New Roman" w:eastAsia="仿宋_GB2312"/>
          <w:b w:val="0"/>
          <w:bCs w:val="0"/>
          <w:color w:val="000000"/>
          <w:spacing w:val="0"/>
          <w:kern w:val="2"/>
          <w:sz w:val="32"/>
          <w:szCs w:val="32"/>
          <w:lang w:val="en" w:eastAsia="zh-CN"/>
        </w:rPr>
        <w:t>体育</w:t>
      </w:r>
      <w:r>
        <w:rPr>
          <w:rFonts w:hint="eastAsia" w:ascii="Times New Roman" w:hAnsi="Times New Roman" w:eastAsia="仿宋_GB2312"/>
          <w:b w:val="0"/>
          <w:bCs w:val="0"/>
          <w:color w:val="000000"/>
          <w:spacing w:val="0"/>
          <w:kern w:val="2"/>
          <w:sz w:val="32"/>
          <w:szCs w:val="32"/>
          <w:lang w:val="en-US" w:eastAsia="zh-CN"/>
        </w:rPr>
        <w:t>场馆设施等资源，在全区广泛开展各体育健身项目宣传推广普及、科学健身指导等一系列全民健身志愿服务活动。</w:t>
      </w:r>
    </w:p>
    <w:p>
      <w:pPr>
        <w:keepNext w:val="0"/>
        <w:keepLines w:val="0"/>
        <w:pageBreakBefore w:val="0"/>
        <w:widowControl/>
        <w:numPr>
          <w:ilvl w:val="0"/>
          <w:numId w:val="0"/>
        </w:numPr>
        <w:suppressLineNumbers w:val="0"/>
        <w:shd w:val="clear" w:color="auto" w:fill="auto"/>
        <w:suppressAutoHyphens w:val="0"/>
        <w:kinsoku/>
        <w:wordWrap/>
        <w:overflowPunct/>
        <w:topLinePunct w:val="0"/>
        <w:autoSpaceDE/>
        <w:autoSpaceDN w:val="0"/>
        <w:bidi w:val="0"/>
        <w:snapToGrid w:val="0"/>
        <w:spacing w:beforeAutospacing="0" w:afterAutospacing="0" w:line="580" w:lineRule="exact"/>
        <w:ind w:right="0" w:rightChars="0" w:firstLine="643" w:firstLineChars="200"/>
        <w:jc w:val="both"/>
        <w:outlineLvl w:val="1"/>
        <w:rPr>
          <w:rFonts w:hint="eastAsia" w:ascii="Times New Roman" w:hAnsi="Times New Roman" w:eastAsia="仿宋_GB2312"/>
          <w:b/>
          <w:bCs/>
          <w:color w:val="auto"/>
          <w:spacing w:val="0"/>
          <w:kern w:val="2"/>
          <w:sz w:val="32"/>
          <w:szCs w:val="32"/>
          <w:lang w:val="en-US" w:eastAsia="zh-CN"/>
        </w:rPr>
      </w:pPr>
      <w:r>
        <w:rPr>
          <w:rFonts w:hint="eastAsia" w:ascii="Times New Roman" w:hAnsi="Times New Roman" w:eastAsia="仿宋_GB2312"/>
          <w:b/>
          <w:bCs/>
          <w:color w:val="auto"/>
          <w:spacing w:val="0"/>
          <w:kern w:val="2"/>
          <w:sz w:val="32"/>
          <w:szCs w:val="32"/>
          <w:lang w:val="en-US" w:eastAsia="zh-CN"/>
        </w:rPr>
        <w:t>6.开展体育对外交流系列活动</w:t>
      </w:r>
    </w:p>
    <w:p>
      <w:pPr>
        <w:keepNext w:val="0"/>
        <w:keepLines w:val="0"/>
        <w:pageBreakBefore w:val="0"/>
        <w:widowControl w:val="0"/>
        <w:shd w:val="clear" w:color="auto" w:fill="auto"/>
        <w:kinsoku/>
        <w:wordWrap/>
        <w:overflowPunct w:val="0"/>
        <w:topLinePunct w:val="0"/>
        <w:autoSpaceDE/>
        <w:bidi w:val="0"/>
        <w:snapToGrid/>
        <w:spacing w:beforeAutospacing="0" w:after="0" w:afterAutospacing="0" w:line="580" w:lineRule="exact"/>
        <w:ind w:firstLine="640" w:firstLineChars="200"/>
        <w:jc w:val="both"/>
        <w:rPr>
          <w:rFonts w:hint="eastAsia" w:ascii="Times New Roman" w:hAnsi="Times New Roman" w:eastAsia="仿宋_GB2312" w:cs="Times New Roman"/>
          <w:b w:val="0"/>
          <w:bCs w:val="0"/>
          <w:color w:val="000000"/>
          <w:spacing w:val="0"/>
          <w:kern w:val="2"/>
          <w:sz w:val="32"/>
          <w:szCs w:val="32"/>
          <w:lang w:val="en-US" w:eastAsia="zh-CN"/>
        </w:rPr>
      </w:pPr>
      <w:r>
        <w:rPr>
          <w:rFonts w:hint="eastAsia" w:ascii="Times New Roman" w:hAnsi="Times New Roman" w:eastAsia="仿宋_GB2312" w:cs="Times New Roman"/>
          <w:b w:val="0"/>
          <w:bCs w:val="0"/>
          <w:color w:val="000000"/>
          <w:spacing w:val="0"/>
          <w:kern w:val="2"/>
          <w:sz w:val="32"/>
          <w:szCs w:val="32"/>
          <w:lang w:val="en-US" w:eastAsia="zh-CN"/>
        </w:rPr>
        <w:t>“三月三”期间，采取“请进来”和“走出去”等方式，力争邀请东盟国家，以及香港、澳门和台湾等地区的体育参访交流团到我区进行相关体育项目比赛和交流活动。发动各设区市和所辖县（市、区）积极开展与云南、贵州、湖南、广东、海南等相邻省份的体育比赛和交流活动。</w:t>
      </w:r>
    </w:p>
    <w:p>
      <w:pPr>
        <w:keepNext w:val="0"/>
        <w:keepLines w:val="0"/>
        <w:pageBreakBefore w:val="0"/>
        <w:widowControl w:val="0"/>
        <w:shd w:val="clear" w:color="auto" w:fill="auto"/>
        <w:kinsoku/>
        <w:wordWrap/>
        <w:overflowPunct w:val="0"/>
        <w:topLinePunct w:val="0"/>
        <w:autoSpaceDE/>
        <w:bidi w:val="0"/>
        <w:snapToGrid/>
        <w:spacing w:beforeAutospacing="0" w:after="0" w:afterAutospacing="0" w:line="58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七、组织机构</w:t>
      </w:r>
    </w:p>
    <w:p>
      <w:pPr>
        <w:keepNext w:val="0"/>
        <w:keepLines w:val="0"/>
        <w:pageBreakBefore w:val="0"/>
        <w:widowControl/>
        <w:suppressLineNumbers w:val="0"/>
        <w:shd w:val="clear" w:color="auto" w:fill="auto"/>
        <w:suppressAutoHyphens w:val="0"/>
        <w:kinsoku/>
        <w:wordWrap/>
        <w:overflowPunct/>
        <w:topLinePunct w:val="0"/>
        <w:autoSpaceDE/>
        <w:autoSpaceDN w:val="0"/>
        <w:bidi w:val="0"/>
        <w:adjustRightInd/>
        <w:snapToGrid w:val="0"/>
        <w:spacing w:beforeAutospacing="0" w:afterAutospacing="0" w:line="580" w:lineRule="atLeast"/>
        <w:ind w:right="0" w:rightChars="0" w:firstLine="640" w:firstLineChars="200"/>
        <w:jc w:val="both"/>
        <w:textAlignment w:val="auto"/>
        <w:outlineLvl w:val="1"/>
        <w:rPr>
          <w:rFonts w:hint="eastAsia" w:ascii="Times New Roman" w:hAnsi="Times New Roman" w:eastAsia="仿宋_GB2312" w:cs="Times New Roman"/>
          <w:b w:val="0"/>
          <w:bCs w:val="0"/>
          <w:color w:val="auto"/>
          <w:spacing w:val="0"/>
          <w:kern w:val="2"/>
          <w:sz w:val="32"/>
          <w:szCs w:val="32"/>
          <w:u w:val="none" w:color="auto"/>
          <w:lang w:val="en-US" w:eastAsia="zh-CN"/>
        </w:rPr>
      </w:pPr>
      <w:r>
        <w:rPr>
          <w:rFonts w:hint="eastAsia" w:ascii="Times New Roman" w:hAnsi="Times New Roman" w:eastAsia="仿宋_GB2312" w:cs="Times New Roman"/>
          <w:b w:val="0"/>
          <w:bCs w:val="0"/>
          <w:color w:val="auto"/>
          <w:spacing w:val="0"/>
          <w:kern w:val="2"/>
          <w:sz w:val="32"/>
          <w:szCs w:val="32"/>
          <w:u w:val="none" w:color="auto"/>
          <w:lang w:val="en-US" w:eastAsia="zh-CN"/>
        </w:rPr>
        <w:t>（一）自治区体育局成立</w:t>
      </w:r>
      <w:r>
        <w:rPr>
          <w:rFonts w:hint="default" w:ascii="Times New Roman" w:hAnsi="Times New Roman" w:eastAsia="仿宋_GB2312" w:cs="Times New Roman"/>
          <w:b w:val="0"/>
          <w:bCs w:val="0"/>
          <w:color w:val="auto"/>
          <w:spacing w:val="0"/>
          <w:kern w:val="2"/>
          <w:sz w:val="32"/>
          <w:szCs w:val="32"/>
          <w:u w:val="none" w:color="auto"/>
          <w:lang w:val="en" w:eastAsia="zh-CN"/>
        </w:rPr>
        <w:t>2023</w:t>
      </w:r>
      <w:r>
        <w:rPr>
          <w:rFonts w:hint="eastAsia" w:ascii="Times New Roman" w:hAnsi="Times New Roman" w:eastAsia="仿宋_GB2312" w:cs="Times New Roman"/>
          <w:b w:val="0"/>
          <w:bCs w:val="0"/>
          <w:color w:val="auto"/>
          <w:spacing w:val="0"/>
          <w:kern w:val="2"/>
          <w:sz w:val="32"/>
          <w:szCs w:val="32"/>
          <w:u w:val="none" w:color="auto"/>
          <w:lang w:val="en-US" w:eastAsia="zh-CN"/>
        </w:rPr>
        <w:t>年“</w:t>
      </w:r>
      <w:r>
        <w:rPr>
          <w:rFonts w:hint="default" w:ascii="Times New Roman" w:hAnsi="Times New Roman" w:eastAsia="仿宋_GB2312" w:cs="Times New Roman"/>
          <w:b w:val="0"/>
          <w:bCs w:val="0"/>
          <w:color w:val="auto"/>
          <w:spacing w:val="0"/>
          <w:kern w:val="2"/>
          <w:sz w:val="32"/>
          <w:szCs w:val="32"/>
          <w:u w:val="none" w:color="auto"/>
          <w:lang w:val="en" w:eastAsia="zh-CN"/>
        </w:rPr>
        <w:t>潮动三月三</w:t>
      </w:r>
      <w:r>
        <w:rPr>
          <w:rFonts w:hint="eastAsia" w:ascii="Times New Roman" w:hAnsi="Times New Roman" w:eastAsia="仿宋_GB2312" w:cs="Times New Roman"/>
          <w:b w:val="0"/>
          <w:bCs w:val="0"/>
          <w:color w:val="auto"/>
          <w:spacing w:val="0"/>
          <w:kern w:val="2"/>
          <w:sz w:val="32"/>
          <w:szCs w:val="32"/>
          <w:u w:val="none" w:color="auto"/>
          <w:lang w:val="en-US" w:eastAsia="zh-CN"/>
        </w:rPr>
        <w:t>·</w:t>
      </w:r>
      <w:r>
        <w:rPr>
          <w:rFonts w:hint="default" w:ascii="Times New Roman" w:hAnsi="Times New Roman" w:eastAsia="仿宋_GB2312" w:cs="Times New Roman"/>
          <w:b w:val="0"/>
          <w:bCs w:val="0"/>
          <w:color w:val="auto"/>
          <w:spacing w:val="0"/>
          <w:kern w:val="2"/>
          <w:sz w:val="32"/>
          <w:szCs w:val="32"/>
          <w:u w:val="none" w:color="auto"/>
          <w:lang w:val="en" w:eastAsia="zh-CN"/>
        </w:rPr>
        <w:t>民族体育</w:t>
      </w:r>
      <w:r>
        <w:rPr>
          <w:rFonts w:hint="eastAsia" w:ascii="Times New Roman" w:hAnsi="Times New Roman" w:eastAsia="仿宋_GB2312" w:cs="Times New Roman"/>
          <w:b w:val="0"/>
          <w:bCs w:val="0"/>
          <w:color w:val="auto"/>
          <w:spacing w:val="0"/>
          <w:kern w:val="2"/>
          <w:sz w:val="32"/>
          <w:szCs w:val="32"/>
          <w:u w:val="none" w:color="auto"/>
          <w:lang w:val="en-US" w:eastAsia="zh-CN"/>
        </w:rPr>
        <w:t>炫”活动领导小组，负责统筹协调各项体育活动。</w:t>
      </w:r>
    </w:p>
    <w:p>
      <w:pPr>
        <w:pStyle w:val="2"/>
        <w:keepNext w:val="0"/>
        <w:keepLines w:val="0"/>
        <w:pageBreakBefore w:val="0"/>
        <w:widowControl/>
        <w:kinsoku/>
        <w:wordWrap/>
        <w:overflowPunct/>
        <w:topLinePunct w:val="0"/>
        <w:autoSpaceDE/>
        <w:bidi w:val="0"/>
        <w:adjustRightInd/>
        <w:spacing w:before="0" w:beforeAutospacing="0" w:after="0" w:afterAutospacing="0" w:line="580" w:lineRule="atLeast"/>
        <w:ind w:firstLine="640" w:firstLineChars="200"/>
        <w:textAlignment w:val="auto"/>
        <w:rPr>
          <w:rFonts w:hint="eastAsia" w:ascii="Times New Roman" w:hAnsi="Times New Roman" w:eastAsia="仿宋_GB2312" w:cs="Times New Roman"/>
          <w:b w:val="0"/>
          <w:bCs w:val="0"/>
          <w:color w:val="auto"/>
          <w:spacing w:val="0"/>
          <w:kern w:val="2"/>
          <w:sz w:val="32"/>
          <w:szCs w:val="32"/>
          <w:u w:val="none" w:color="auto"/>
          <w:lang w:val="en-US" w:eastAsia="zh-CN"/>
        </w:rPr>
      </w:pPr>
      <w:r>
        <w:rPr>
          <w:rFonts w:hint="eastAsia" w:ascii="Times New Roman" w:hAnsi="Times New Roman" w:eastAsia="仿宋_GB2312" w:cs="Times New Roman"/>
          <w:b w:val="0"/>
          <w:bCs w:val="0"/>
          <w:color w:val="auto"/>
          <w:spacing w:val="0"/>
          <w:kern w:val="2"/>
          <w:sz w:val="32"/>
          <w:szCs w:val="32"/>
          <w:u w:val="none" w:color="auto"/>
          <w:lang w:val="en-US" w:eastAsia="zh-CN"/>
        </w:rPr>
        <w:t>（二）各市、县（市、区）成立本地组织机构，切实加强本地</w:t>
      </w:r>
      <w:r>
        <w:rPr>
          <w:rFonts w:hint="default" w:ascii="Times New Roman" w:hAnsi="Times New Roman" w:eastAsia="仿宋_GB2312" w:cs="Times New Roman"/>
          <w:b w:val="0"/>
          <w:bCs w:val="0"/>
          <w:color w:val="auto"/>
          <w:spacing w:val="0"/>
          <w:kern w:val="2"/>
          <w:sz w:val="32"/>
          <w:szCs w:val="32"/>
          <w:u w:val="none" w:color="auto"/>
          <w:lang w:val="en" w:eastAsia="zh-CN"/>
        </w:rPr>
        <w:t>2023</w:t>
      </w:r>
      <w:r>
        <w:rPr>
          <w:rFonts w:hint="eastAsia" w:ascii="Times New Roman" w:hAnsi="Times New Roman" w:eastAsia="仿宋_GB2312" w:cs="Times New Roman"/>
          <w:b w:val="0"/>
          <w:bCs w:val="0"/>
          <w:color w:val="auto"/>
          <w:spacing w:val="0"/>
          <w:kern w:val="2"/>
          <w:sz w:val="32"/>
          <w:szCs w:val="32"/>
          <w:u w:val="none" w:color="auto"/>
          <w:lang w:val="en-US" w:eastAsia="zh-CN"/>
        </w:rPr>
        <w:t>年“</w:t>
      </w:r>
      <w:r>
        <w:rPr>
          <w:rFonts w:hint="default" w:ascii="Times New Roman" w:hAnsi="Times New Roman" w:eastAsia="仿宋_GB2312" w:cs="Times New Roman"/>
          <w:b w:val="0"/>
          <w:bCs w:val="0"/>
          <w:color w:val="auto"/>
          <w:spacing w:val="0"/>
          <w:kern w:val="2"/>
          <w:sz w:val="32"/>
          <w:szCs w:val="32"/>
          <w:u w:val="none" w:color="auto"/>
          <w:lang w:val="en" w:eastAsia="zh-CN"/>
        </w:rPr>
        <w:t>潮动三月三</w:t>
      </w:r>
      <w:r>
        <w:rPr>
          <w:rFonts w:hint="eastAsia" w:ascii="Times New Roman" w:hAnsi="Times New Roman" w:eastAsia="仿宋_GB2312" w:cs="Times New Roman"/>
          <w:b w:val="0"/>
          <w:bCs w:val="0"/>
          <w:color w:val="auto"/>
          <w:spacing w:val="0"/>
          <w:kern w:val="2"/>
          <w:sz w:val="32"/>
          <w:szCs w:val="32"/>
          <w:u w:val="none" w:color="auto"/>
          <w:lang w:val="en-US" w:eastAsia="zh-CN"/>
        </w:rPr>
        <w:t>·</w:t>
      </w:r>
      <w:r>
        <w:rPr>
          <w:rFonts w:hint="default" w:ascii="Times New Roman" w:hAnsi="Times New Roman" w:eastAsia="仿宋_GB2312" w:cs="Times New Roman"/>
          <w:b w:val="0"/>
          <w:bCs w:val="0"/>
          <w:color w:val="auto"/>
          <w:spacing w:val="0"/>
          <w:kern w:val="2"/>
          <w:sz w:val="32"/>
          <w:szCs w:val="32"/>
          <w:u w:val="none" w:color="auto"/>
          <w:lang w:val="en" w:eastAsia="zh-CN"/>
        </w:rPr>
        <w:t>民族体育</w:t>
      </w:r>
      <w:r>
        <w:rPr>
          <w:rFonts w:hint="eastAsia" w:ascii="Times New Roman" w:hAnsi="Times New Roman" w:eastAsia="仿宋_GB2312" w:cs="Times New Roman"/>
          <w:b w:val="0"/>
          <w:bCs w:val="0"/>
          <w:color w:val="auto"/>
          <w:spacing w:val="0"/>
          <w:kern w:val="2"/>
          <w:sz w:val="32"/>
          <w:szCs w:val="32"/>
          <w:u w:val="none" w:color="auto"/>
          <w:lang w:val="en-US" w:eastAsia="zh-CN"/>
        </w:rPr>
        <w:t>炫”活动的组织领导，制定当地体育赛事活动工作方案、宣传方案、安全方案、疫情防控方案和应急预案等，并组织实施好。</w:t>
      </w:r>
      <w:bookmarkStart w:id="0" w:name="_GoBack"/>
      <w:bookmarkEnd w:id="0"/>
    </w:p>
    <w:p>
      <w:pPr>
        <w:keepNext w:val="0"/>
        <w:keepLines w:val="0"/>
        <w:pageBreakBefore w:val="0"/>
        <w:kinsoku/>
        <w:wordWrap/>
        <w:topLinePunct w:val="0"/>
        <w:autoSpaceDE/>
        <w:bidi w:val="0"/>
        <w:adjustRightInd w:val="0"/>
        <w:snapToGrid w:val="0"/>
        <w:spacing w:line="580" w:lineRule="exact"/>
        <w:ind w:firstLine="640" w:firstLineChars="200"/>
        <w:rPr>
          <w:rFonts w:hint="eastAsia" w:ascii="Times New Roman" w:hAnsi="Times New Roman" w:eastAsia="方正黑体_GBK" w:cs="黑体"/>
          <w:snapToGrid w:val="0"/>
          <w:color w:val="auto"/>
          <w:sz w:val="32"/>
          <w:szCs w:val="32"/>
        </w:rPr>
      </w:pPr>
      <w:r>
        <w:rPr>
          <w:rFonts w:hint="eastAsia" w:ascii="黑体" w:hAnsi="黑体" w:eastAsia="黑体" w:cs="黑体"/>
          <w:color w:val="auto"/>
          <w:sz w:val="32"/>
          <w:szCs w:val="32"/>
          <w:lang w:val="en-US" w:eastAsia="zh-CN"/>
        </w:rPr>
        <w:t>八、</w:t>
      </w:r>
      <w:r>
        <w:rPr>
          <w:rFonts w:hint="eastAsia" w:ascii="Times New Roman" w:hAnsi="Times New Roman" w:eastAsia="方正黑体_GBK" w:cs="黑体"/>
          <w:snapToGrid w:val="0"/>
          <w:color w:val="auto"/>
          <w:sz w:val="32"/>
          <w:szCs w:val="32"/>
          <w:lang w:eastAsia="zh-CN"/>
        </w:rPr>
        <w:t>工作</w:t>
      </w:r>
      <w:r>
        <w:rPr>
          <w:rFonts w:hint="eastAsia" w:ascii="Times New Roman" w:hAnsi="Times New Roman" w:eastAsia="方正黑体_GBK" w:cs="黑体"/>
          <w:snapToGrid w:val="0"/>
          <w:color w:val="auto"/>
          <w:sz w:val="32"/>
          <w:szCs w:val="32"/>
        </w:rPr>
        <w:t>要求</w:t>
      </w:r>
    </w:p>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80" w:lineRule="exact"/>
        <w:ind w:left="0" w:right="0" w:firstLine="640" w:firstLineChars="200"/>
        <w:jc w:val="left"/>
        <w:textAlignment w:val="baseline"/>
        <w:outlineLvl w:val="9"/>
        <w:rPr>
          <w:rFonts w:hint="eastAsia" w:ascii="Times New Roman" w:hAnsi="Times New Roman" w:eastAsia="楷体_GB2312" w:cs="Times New Roman"/>
          <w:b w:val="0"/>
          <w:bCs/>
          <w:caps w:val="0"/>
          <w:color w:val="auto"/>
          <w:spacing w:val="0"/>
          <w:sz w:val="32"/>
          <w:szCs w:val="32"/>
          <w:u w:val="none" w:color="auto"/>
          <w:vertAlign w:val="baseline"/>
          <w:lang w:val="en-US" w:eastAsia="zh-CN"/>
        </w:rPr>
      </w:pPr>
      <w:r>
        <w:rPr>
          <w:rFonts w:hint="eastAsia" w:ascii="Times New Roman" w:hAnsi="Times New Roman" w:eastAsia="楷体_GB2312" w:cs="Times New Roman"/>
          <w:b w:val="0"/>
          <w:bCs/>
          <w:caps w:val="0"/>
          <w:color w:val="auto"/>
          <w:spacing w:val="0"/>
          <w:sz w:val="32"/>
          <w:szCs w:val="32"/>
          <w:u w:val="none" w:color="auto"/>
          <w:vertAlign w:val="baseline"/>
          <w:lang w:val="en-US" w:eastAsia="zh-CN"/>
        </w:rPr>
        <w:t>（一）提高政治站位，按要求圆满完成工作任务</w:t>
      </w:r>
    </w:p>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80" w:lineRule="exact"/>
        <w:ind w:left="0" w:right="0" w:firstLine="640" w:firstLineChars="200"/>
        <w:jc w:val="left"/>
        <w:textAlignment w:val="baseline"/>
        <w:outlineLvl w:val="9"/>
        <w:rPr>
          <w:rFonts w:hint="eastAsia" w:ascii="仿宋_GB2312" w:hAnsi="仿宋_GB2312" w:eastAsia="仿宋_GB2312" w:cs="仿宋_GB2312"/>
          <w:b w:val="0"/>
          <w:bCs/>
          <w:caps w:val="0"/>
          <w:color w:val="auto"/>
          <w:spacing w:val="0"/>
          <w:sz w:val="32"/>
          <w:szCs w:val="32"/>
          <w:u w:val="none" w:color="auto"/>
          <w:vertAlign w:val="baseline"/>
          <w:lang w:val="en-US" w:eastAsia="zh-CN"/>
        </w:rPr>
      </w:pPr>
      <w:r>
        <w:rPr>
          <w:rFonts w:hint="eastAsia" w:ascii="仿宋_GB2312" w:hAnsi="仿宋_GB2312" w:eastAsia="仿宋_GB2312" w:cs="仿宋_GB2312"/>
          <w:b w:val="0"/>
          <w:bCs/>
          <w:caps w:val="0"/>
          <w:color w:val="auto"/>
          <w:spacing w:val="0"/>
          <w:sz w:val="32"/>
          <w:szCs w:val="32"/>
          <w:u w:val="none" w:color="auto"/>
          <w:vertAlign w:val="baseline"/>
          <w:lang w:val="en-US" w:eastAsia="zh-CN"/>
        </w:rPr>
        <w:t>各级体育行政主管部门和民宗部门要将举办本次系列活动作为</w:t>
      </w:r>
      <w:r>
        <w:rPr>
          <w:rStyle w:val="7"/>
          <w:rFonts w:hint="eastAsia" w:ascii="仿宋_GB2312" w:hAnsi="仿宋_GB2312" w:eastAsia="仿宋_GB2312" w:cs="仿宋_GB2312"/>
          <w:b w:val="0"/>
          <w:bCs/>
          <w:caps w:val="0"/>
          <w:color w:val="auto"/>
          <w:spacing w:val="-6"/>
          <w:sz w:val="32"/>
          <w:szCs w:val="32"/>
          <w:u w:val="none" w:color="auto"/>
          <w:vertAlign w:val="baseline"/>
          <w:lang w:val="en-US" w:eastAsia="zh-CN"/>
        </w:rPr>
        <w:t>全面贯彻落实党的二十大精神、习近平总书记</w:t>
      </w:r>
      <w:r>
        <w:rPr>
          <w:rStyle w:val="7"/>
          <w:rFonts w:hint="eastAsia" w:ascii="仿宋_GB2312" w:hAnsi="仿宋_GB2312" w:eastAsia="仿宋_GB2312" w:cs="仿宋_GB2312"/>
          <w:b w:val="0"/>
          <w:bCs/>
          <w:caps w:val="0"/>
          <w:color w:val="auto"/>
          <w:spacing w:val="0"/>
          <w:sz w:val="32"/>
          <w:szCs w:val="32"/>
          <w:u w:val="none" w:color="auto"/>
          <w:vertAlign w:val="baseline"/>
          <w:lang w:val="en-US" w:eastAsia="zh-CN"/>
        </w:rPr>
        <w:t>对广西“五个更大”要求和视察广</w:t>
      </w:r>
      <w:r>
        <w:rPr>
          <w:rFonts w:hint="eastAsia" w:ascii="Times New Roman" w:hAnsi="Times New Roman" w:eastAsia="仿宋_GB2312" w:cs="Times New Roman"/>
          <w:b w:val="0"/>
          <w:bCs w:val="0"/>
          <w:color w:val="auto"/>
          <w:spacing w:val="0"/>
          <w:kern w:val="2"/>
          <w:sz w:val="32"/>
          <w:szCs w:val="32"/>
          <w:u w:val="none" w:color="auto"/>
          <w:lang w:val="en-US" w:eastAsia="zh-CN" w:bidi="ar-SA"/>
        </w:rPr>
        <w:t>西“4·27”重要讲话精神，贯彻落实中央民族工作会议精神和《中华人民共和国体育法》，推动《广西全民健身实施计划（2021—2025年）》深入实施的具体举措，狠抓落实，坚持以各族群众为中心，精心策划，周密组织，广泛举办各级各类全民健身赛事和</w:t>
      </w:r>
      <w:r>
        <w:rPr>
          <w:rFonts w:hint="eastAsia" w:ascii="仿宋_GB2312" w:hAnsi="仿宋_GB2312" w:eastAsia="仿宋_GB2312" w:cs="仿宋_GB2312"/>
          <w:b w:val="0"/>
          <w:bCs/>
          <w:color w:val="auto"/>
          <w:sz w:val="32"/>
          <w:szCs w:val="32"/>
          <w:lang w:val="en-US" w:eastAsia="zh-CN"/>
        </w:rPr>
        <w:t>活动，满足节庆活动期间各族群众对体育的需求。</w:t>
      </w:r>
    </w:p>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80" w:lineRule="exact"/>
        <w:ind w:left="0" w:right="0" w:firstLine="640" w:firstLineChars="200"/>
        <w:jc w:val="left"/>
        <w:textAlignment w:val="baseline"/>
        <w:outlineLvl w:val="9"/>
        <w:rPr>
          <w:rFonts w:hint="eastAsia" w:ascii="Times New Roman" w:hAnsi="Times New Roman" w:eastAsia="楷体_GB2312" w:cs="Times New Roman"/>
          <w:b w:val="0"/>
          <w:bCs/>
          <w:caps w:val="0"/>
          <w:color w:val="auto"/>
          <w:spacing w:val="0"/>
          <w:sz w:val="32"/>
          <w:szCs w:val="32"/>
          <w:u w:val="none" w:color="auto"/>
          <w:vertAlign w:val="baseline"/>
          <w:lang w:val="en-US" w:eastAsia="zh-CN"/>
        </w:rPr>
      </w:pPr>
      <w:r>
        <w:rPr>
          <w:rFonts w:hint="eastAsia" w:ascii="Times New Roman" w:hAnsi="Times New Roman" w:eastAsia="楷体_GB2312" w:cs="Times New Roman"/>
          <w:b w:val="0"/>
          <w:bCs/>
          <w:caps w:val="0"/>
          <w:color w:val="auto"/>
          <w:spacing w:val="0"/>
          <w:sz w:val="32"/>
          <w:szCs w:val="32"/>
          <w:u w:val="none" w:color="auto"/>
          <w:vertAlign w:val="baseline"/>
          <w:lang w:val="en-US" w:eastAsia="zh-CN"/>
        </w:rPr>
        <w:t>（二）做好疫情防控、安全监管和治安维护工作</w:t>
      </w:r>
    </w:p>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80" w:lineRule="exact"/>
        <w:ind w:left="0" w:right="0" w:firstLine="640" w:firstLineChars="200"/>
        <w:jc w:val="left"/>
        <w:textAlignment w:val="baseline"/>
        <w:outlineLvl w:val="9"/>
        <w:rPr>
          <w:rFonts w:hint="eastAsia" w:ascii="仿宋_GB2312" w:hAnsi="仿宋_GB2312" w:eastAsia="仿宋_GB2312" w:cs="仿宋_GB2312"/>
          <w:b w:val="0"/>
          <w:bCs/>
          <w:color w:val="auto"/>
          <w:spacing w:val="0"/>
          <w:kern w:val="2"/>
          <w:sz w:val="32"/>
          <w:szCs w:val="32"/>
          <w:u w:val="none" w:color="auto"/>
          <w:lang w:val="en-US" w:eastAsia="zh-CN" w:bidi="ar-SA"/>
        </w:rPr>
      </w:pPr>
      <w:r>
        <w:rPr>
          <w:rFonts w:hint="eastAsia" w:ascii="仿宋_GB2312" w:hAnsi="仿宋_GB2312" w:eastAsia="仿宋_GB2312" w:cs="仿宋_GB2312"/>
          <w:b w:val="0"/>
          <w:bCs/>
          <w:caps w:val="0"/>
          <w:color w:val="auto"/>
          <w:spacing w:val="0"/>
          <w:sz w:val="32"/>
          <w:szCs w:val="32"/>
          <w:u w:val="none" w:color="auto"/>
          <w:vertAlign w:val="baseline"/>
          <w:lang w:val="en-US" w:eastAsia="zh-CN"/>
        </w:rPr>
        <w:t>要根据各类赛事和活动规模，认真开展风险评估，严格落实大型活动“乙类乙管”要求，科学制定赛事和活动疫情防控和安全工作方案和突发事件应急预案，压实各方责任，部署相应警力维护活动现场及周边的治安、交通秩序，确保赛事和活动全过程的疫情防控和安全措施、设施和人员到位，随时处置突发情况，确保各项赛事和活动安全有序推进。</w:t>
      </w:r>
    </w:p>
    <w:p>
      <w:pPr>
        <w:keepNext w:val="0"/>
        <w:keepLines w:val="0"/>
        <w:pageBreakBefore w:val="0"/>
        <w:kinsoku/>
        <w:wordWrap/>
        <w:topLinePunct w:val="0"/>
        <w:autoSpaceDE/>
        <w:bidi w:val="0"/>
        <w:adjustRightInd w:val="0"/>
        <w:snapToGrid w:val="0"/>
        <w:spacing w:line="580" w:lineRule="exact"/>
        <w:ind w:firstLine="640" w:firstLineChars="200"/>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snapToGrid w:val="0"/>
          <w:color w:val="auto"/>
          <w:sz w:val="32"/>
          <w:szCs w:val="32"/>
        </w:rPr>
        <w:t>（三）</w:t>
      </w:r>
      <w:r>
        <w:rPr>
          <w:rFonts w:hint="eastAsia" w:ascii="楷体" w:hAnsi="楷体" w:eastAsia="楷体" w:cs="楷体"/>
          <w:snapToGrid w:val="0"/>
          <w:color w:val="auto"/>
          <w:sz w:val="32"/>
          <w:szCs w:val="32"/>
          <w:lang w:eastAsia="zh-CN"/>
        </w:rPr>
        <w:t>严肃</w:t>
      </w:r>
      <w:r>
        <w:rPr>
          <w:rFonts w:hint="eastAsia" w:ascii="楷体" w:hAnsi="楷体" w:eastAsia="楷体" w:cs="楷体"/>
          <w:snapToGrid w:val="0"/>
          <w:color w:val="auto"/>
          <w:sz w:val="32"/>
          <w:szCs w:val="32"/>
        </w:rPr>
        <w:t>赛风赛纪</w:t>
      </w:r>
      <w:r>
        <w:rPr>
          <w:rFonts w:hint="eastAsia" w:ascii="楷体" w:hAnsi="楷体" w:eastAsia="楷体" w:cs="楷体"/>
          <w:snapToGrid w:val="0"/>
          <w:color w:val="auto"/>
          <w:sz w:val="32"/>
          <w:szCs w:val="32"/>
          <w:lang w:eastAsia="zh-CN"/>
        </w:rPr>
        <w:t>，</w:t>
      </w:r>
      <w:r>
        <w:rPr>
          <w:rFonts w:hint="eastAsia" w:ascii="楷体" w:hAnsi="楷体" w:eastAsia="楷体" w:cs="楷体"/>
          <w:b w:val="0"/>
          <w:bCs w:val="0"/>
          <w:color w:val="auto"/>
          <w:kern w:val="2"/>
          <w:sz w:val="32"/>
          <w:szCs w:val="32"/>
          <w:lang w:val="en-US" w:eastAsia="zh-CN" w:bidi="ar-SA"/>
        </w:rPr>
        <w:t>严格遵守和执行赛事和活动的竞赛规程和竞赛规则</w:t>
      </w:r>
    </w:p>
    <w:p>
      <w:pPr>
        <w:keepNext w:val="0"/>
        <w:keepLines w:val="0"/>
        <w:pageBreakBefore w:val="0"/>
        <w:kinsoku/>
        <w:wordWrap/>
        <w:topLinePunct w:val="0"/>
        <w:autoSpaceDE/>
        <w:bidi w:val="0"/>
        <w:adjustRightInd w:val="0"/>
        <w:snapToGrid w:val="0"/>
        <w:spacing w:line="580" w:lineRule="exact"/>
        <w:ind w:firstLine="640" w:firstLineChars="200"/>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lang w:bidi="ar"/>
        </w:rPr>
        <w:t>要深</w:t>
      </w:r>
      <w:r>
        <w:rPr>
          <w:rFonts w:hint="eastAsia" w:ascii="仿宋_GB2312" w:hAnsi="仿宋_GB2312" w:eastAsia="仿宋_GB2312" w:cs="仿宋_GB2312"/>
          <w:snapToGrid w:val="0"/>
          <w:color w:val="auto"/>
          <w:sz w:val="32"/>
          <w:szCs w:val="32"/>
        </w:rPr>
        <w:t>入贯彻落</w:t>
      </w:r>
      <w:r>
        <w:rPr>
          <w:rFonts w:hint="eastAsia" w:ascii="Times New Roman" w:hAnsi="Times New Roman" w:eastAsia="仿宋_GB2312" w:cs="Times New Roman"/>
          <w:b w:val="0"/>
          <w:bCs w:val="0"/>
          <w:color w:val="auto"/>
          <w:spacing w:val="0"/>
          <w:kern w:val="2"/>
          <w:sz w:val="32"/>
          <w:szCs w:val="32"/>
          <w:u w:val="none" w:color="auto"/>
          <w:lang w:val="en-US" w:eastAsia="zh-CN" w:bidi="ar-SA"/>
        </w:rPr>
        <w:t>实2023年1月1日起施行新修订的《中华人民共和国体育法》、全国体育系统赛风赛纪和反兴奋剂警示教育会议精神，全面履行各级监管责任，充分发挥体育的育人功能，严肃赛风赛纪，教育和引导全体参加赛事和活动人员严格遵守、执行和敬畏赛事和活动的竞赛规程和竞赛规则，尊重对手、尊重裁判、尊</w:t>
      </w:r>
      <w:r>
        <w:rPr>
          <w:rFonts w:hint="eastAsia" w:ascii="仿宋_GB2312" w:hAnsi="仿宋_GB2312" w:eastAsia="仿宋_GB2312" w:cs="仿宋_GB2312"/>
          <w:snapToGrid w:val="0"/>
          <w:color w:val="auto"/>
          <w:sz w:val="32"/>
          <w:szCs w:val="32"/>
        </w:rPr>
        <w:t>重观众，赛出风格，赛出水平，做遵规</w:t>
      </w:r>
      <w:r>
        <w:rPr>
          <w:rFonts w:hint="eastAsia" w:ascii="仿宋_GB2312" w:hAnsi="仿宋_GB2312" w:eastAsia="仿宋_GB2312" w:cs="仿宋_GB2312"/>
          <w:snapToGrid w:val="0"/>
          <w:color w:val="auto"/>
          <w:sz w:val="32"/>
          <w:szCs w:val="32"/>
          <w:lang w:bidi="ar"/>
        </w:rPr>
        <w:t>守纪的表率。</w:t>
      </w:r>
    </w:p>
    <w:p>
      <w:pPr>
        <w:keepNext w:val="0"/>
        <w:keepLines w:val="0"/>
        <w:pageBreakBefore w:val="0"/>
        <w:kinsoku/>
        <w:wordWrap/>
        <w:topLinePunct w:val="0"/>
        <w:autoSpaceDE/>
        <w:bidi w:val="0"/>
        <w:adjustRightInd w:val="0"/>
        <w:snapToGrid w:val="0"/>
        <w:spacing w:line="580" w:lineRule="exact"/>
        <w:ind w:firstLine="640" w:firstLineChars="200"/>
        <w:rPr>
          <w:rFonts w:hint="eastAsia" w:ascii="楷体" w:hAnsi="楷体" w:eastAsia="楷体" w:cs="楷体"/>
          <w:snapToGrid w:val="0"/>
          <w:color w:val="auto"/>
          <w:sz w:val="32"/>
          <w:szCs w:val="32"/>
          <w:lang w:eastAsia="zh-CN"/>
        </w:rPr>
      </w:pPr>
      <w:r>
        <w:rPr>
          <w:rFonts w:hint="eastAsia" w:ascii="楷体" w:hAnsi="楷体" w:eastAsia="楷体" w:cs="楷体"/>
          <w:snapToGrid w:val="0"/>
          <w:color w:val="auto"/>
          <w:sz w:val="32"/>
          <w:szCs w:val="32"/>
        </w:rPr>
        <w:t>（四）</w:t>
      </w:r>
      <w:r>
        <w:rPr>
          <w:rFonts w:hint="eastAsia" w:ascii="楷体" w:hAnsi="楷体" w:eastAsia="楷体" w:cs="楷体"/>
          <w:snapToGrid w:val="0"/>
          <w:color w:val="auto"/>
          <w:sz w:val="32"/>
          <w:szCs w:val="32"/>
          <w:lang w:eastAsia="zh-CN"/>
        </w:rPr>
        <w:t>加强</w:t>
      </w:r>
      <w:r>
        <w:rPr>
          <w:rFonts w:hint="eastAsia" w:ascii="楷体" w:hAnsi="楷体" w:eastAsia="楷体" w:cs="楷体"/>
          <w:snapToGrid w:val="0"/>
          <w:color w:val="auto"/>
          <w:sz w:val="32"/>
          <w:szCs w:val="32"/>
        </w:rPr>
        <w:t>宣传报道</w:t>
      </w:r>
      <w:r>
        <w:rPr>
          <w:rFonts w:hint="eastAsia" w:ascii="楷体" w:hAnsi="楷体" w:eastAsia="楷体" w:cs="楷体"/>
          <w:snapToGrid w:val="0"/>
          <w:color w:val="auto"/>
          <w:sz w:val="32"/>
          <w:szCs w:val="32"/>
          <w:lang w:eastAsia="zh-CN"/>
        </w:rPr>
        <w:t>，</w:t>
      </w:r>
      <w:r>
        <w:rPr>
          <w:rStyle w:val="7"/>
          <w:rFonts w:hint="eastAsia" w:ascii="楷体" w:hAnsi="楷体" w:eastAsia="楷体" w:cs="楷体"/>
          <w:bCs/>
          <w:snapToGrid w:val="0"/>
          <w:color w:val="auto"/>
          <w:kern w:val="2"/>
          <w:sz w:val="32"/>
          <w:szCs w:val="32"/>
        </w:rPr>
        <w:t>持续打造民族体育炫“出圈”的爆点</w:t>
      </w:r>
    </w:p>
    <w:p>
      <w:pPr>
        <w:keepNext w:val="0"/>
        <w:keepLines w:val="0"/>
        <w:pageBreakBefore w:val="0"/>
        <w:kinsoku/>
        <w:wordWrap/>
        <w:topLinePunct w:val="0"/>
        <w:autoSpaceDE/>
        <w:bidi w:val="0"/>
        <w:adjustRightInd w:val="0"/>
        <w:snapToGrid w:val="0"/>
        <w:spacing w:line="580" w:lineRule="exact"/>
        <w:ind w:firstLine="640" w:firstLineChars="200"/>
        <w:textAlignment w:val="baseline"/>
        <w:outlineLvl w:val="1"/>
        <w:rPr>
          <w:rFonts w:hint="eastAsia" w:ascii="仿宋_GB2312" w:hAnsi="仿宋_GB2312" w:eastAsia="仿宋_GB2312" w:cs="仿宋_GB2312"/>
          <w:b w:val="0"/>
          <w:bCs w:val="0"/>
          <w:snapToGrid w:val="0"/>
          <w:color w:val="auto"/>
          <w:sz w:val="32"/>
          <w:szCs w:val="32"/>
        </w:rPr>
      </w:pPr>
      <w:r>
        <w:rPr>
          <w:rFonts w:hint="eastAsia" w:ascii="仿宋_GB2312" w:hAnsi="仿宋_GB2312" w:eastAsia="仿宋_GB2312" w:cs="仿宋_GB2312"/>
          <w:b w:val="0"/>
          <w:bCs w:val="0"/>
          <w:snapToGrid w:val="0"/>
          <w:color w:val="auto"/>
          <w:sz w:val="32"/>
          <w:szCs w:val="32"/>
        </w:rPr>
        <w:t>要充分利用赛事</w:t>
      </w:r>
      <w:r>
        <w:rPr>
          <w:rFonts w:hint="eastAsia" w:ascii="仿宋_GB2312" w:hAnsi="仿宋_GB2312" w:eastAsia="仿宋_GB2312" w:cs="仿宋_GB2312"/>
          <w:b w:val="0"/>
          <w:bCs w:val="0"/>
          <w:snapToGrid w:val="0"/>
          <w:color w:val="auto"/>
          <w:sz w:val="32"/>
          <w:szCs w:val="32"/>
          <w:lang w:eastAsia="zh-CN"/>
        </w:rPr>
        <w:t>各活动</w:t>
      </w:r>
      <w:r>
        <w:rPr>
          <w:rFonts w:hint="eastAsia" w:ascii="仿宋_GB2312" w:hAnsi="仿宋_GB2312" w:eastAsia="仿宋_GB2312" w:cs="仿宋_GB2312"/>
          <w:b w:val="0"/>
          <w:bCs w:val="0"/>
          <w:snapToGrid w:val="0"/>
          <w:color w:val="auto"/>
          <w:sz w:val="32"/>
          <w:szCs w:val="32"/>
        </w:rPr>
        <w:t>平台，广泛开展党的二十大精神、铸牢中华民族共同体意识、新时代文明实践、体育、文旅、乡村振兴等方面宣传。</w:t>
      </w:r>
      <w:r>
        <w:rPr>
          <w:rFonts w:hint="eastAsia" w:ascii="仿宋_GB2312" w:hAnsi="仿宋_GB2312" w:eastAsia="仿宋_GB2312" w:cs="仿宋_GB2312"/>
          <w:b w:val="0"/>
          <w:bCs w:val="0"/>
          <w:snapToGrid w:val="0"/>
          <w:color w:val="auto"/>
          <w:sz w:val="32"/>
          <w:szCs w:val="32"/>
          <w:lang w:bidi="ar"/>
        </w:rPr>
        <w:t>邀请中</w:t>
      </w:r>
      <w:r>
        <w:rPr>
          <w:rFonts w:hint="eastAsia" w:ascii="Times New Roman" w:hAnsi="Times New Roman" w:eastAsia="仿宋_GB2312" w:cs="Times New Roman"/>
          <w:b w:val="0"/>
          <w:bCs w:val="0"/>
          <w:color w:val="auto"/>
          <w:spacing w:val="0"/>
          <w:kern w:val="2"/>
          <w:sz w:val="32"/>
          <w:szCs w:val="32"/>
          <w:u w:val="none" w:color="auto"/>
          <w:lang w:val="en-US" w:eastAsia="zh-CN" w:bidi="ar-SA"/>
        </w:rPr>
        <w:t>央驻桂和自治区主流媒体进行实地采访、宣传报道重点赛事和活动及系列配套活动，主动向以上媒体和全民健身公众号、新体育网、B站、抖音等媒体平台推送赛事和活动与之相关的精彩视频、照</w:t>
      </w:r>
      <w:r>
        <w:rPr>
          <w:rFonts w:hint="eastAsia" w:ascii="仿宋_GB2312" w:hAnsi="仿宋_GB2312" w:eastAsia="仿宋_GB2312" w:cs="仿宋_GB2312"/>
          <w:b w:val="0"/>
          <w:bCs w:val="0"/>
          <w:snapToGrid w:val="0"/>
          <w:color w:val="auto"/>
          <w:sz w:val="32"/>
          <w:szCs w:val="32"/>
        </w:rPr>
        <w:t>片</w:t>
      </w:r>
      <w:r>
        <w:rPr>
          <w:rFonts w:hint="eastAsia" w:ascii="仿宋_GB2312" w:hAnsi="仿宋_GB2312" w:eastAsia="仿宋_GB2312" w:cs="仿宋_GB2312"/>
          <w:b w:val="0"/>
          <w:bCs w:val="0"/>
          <w:snapToGrid w:val="0"/>
          <w:color w:val="auto"/>
          <w:sz w:val="32"/>
          <w:szCs w:val="32"/>
          <w:lang w:eastAsia="zh-CN"/>
        </w:rPr>
        <w:t>和文字内容</w:t>
      </w:r>
      <w:r>
        <w:rPr>
          <w:rFonts w:hint="eastAsia" w:ascii="仿宋_GB2312" w:hAnsi="仿宋_GB2312" w:eastAsia="仿宋_GB2312" w:cs="仿宋_GB2312"/>
          <w:b w:val="0"/>
          <w:bCs w:val="0"/>
          <w:snapToGrid w:val="0"/>
          <w:color w:val="auto"/>
          <w:sz w:val="32"/>
          <w:szCs w:val="32"/>
        </w:rPr>
        <w:t>，打造“</w:t>
      </w:r>
      <w:r>
        <w:rPr>
          <w:rFonts w:hint="eastAsia" w:ascii="仿宋_GB2312" w:hAnsi="仿宋_GB2312" w:eastAsia="仿宋_GB2312" w:cs="仿宋_GB2312"/>
          <w:b w:val="0"/>
          <w:bCs w:val="0"/>
          <w:snapToGrid w:val="0"/>
          <w:color w:val="auto"/>
          <w:sz w:val="32"/>
          <w:szCs w:val="32"/>
          <w:lang w:bidi="ar"/>
        </w:rPr>
        <w:t>出圈”爆点，营造线上狂欢氛围。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九、材料报送</w:t>
      </w:r>
    </w:p>
    <w:p>
      <w:pPr>
        <w:keepNext w:val="0"/>
        <w:keepLines w:val="0"/>
        <w:pageBreakBefore w:val="0"/>
        <w:kinsoku/>
        <w:wordWrap/>
        <w:topLinePunct w:val="0"/>
        <w:autoSpaceDE/>
        <w:bidi w:val="0"/>
        <w:adjustRightInd w:val="0"/>
        <w:snapToGrid w:val="0"/>
        <w:spacing w:line="580" w:lineRule="exact"/>
        <w:ind w:firstLine="684" w:firstLineChars="200"/>
        <w:rPr>
          <w:rFonts w:hint="eastAsia" w:ascii="Times New Roman" w:hAnsi="Times New Roman" w:eastAsia="方正仿宋_GBK"/>
          <w:snapToGrid w:val="0"/>
          <w:color w:val="auto"/>
          <w:sz w:val="32"/>
          <w:szCs w:val="32"/>
        </w:rPr>
      </w:pPr>
      <w:r>
        <w:rPr>
          <w:rFonts w:hint="eastAsia" w:ascii="仿宋_GB2312" w:hAnsi="仿宋_GB2312" w:eastAsia="仿宋_GB2312" w:cs="仿宋_GB2312"/>
          <w:color w:val="auto"/>
          <w:spacing w:val="11"/>
          <w:sz w:val="32"/>
          <w:szCs w:val="32"/>
          <w:lang w:val="en-US" w:eastAsia="zh-CN"/>
        </w:rPr>
        <w:t>各市体育行政主管部门要对本市及所辖县（市、区）开展“潮动三月三·民族体育炫”系列活动开展情况进行总结分析，撰写工作总结，内容包括赛事和活动基本情况、主要工作成果、亮点和创新点、存在的问题和原因分析以及改进的工作思</w:t>
      </w:r>
      <w:r>
        <w:rPr>
          <w:rFonts w:hint="eastAsia" w:ascii="Times New Roman" w:hAnsi="Times New Roman" w:eastAsia="仿宋_GB2312" w:cs="Times New Roman"/>
          <w:b w:val="0"/>
          <w:bCs w:val="0"/>
          <w:color w:val="auto"/>
          <w:spacing w:val="0"/>
          <w:kern w:val="2"/>
          <w:sz w:val="32"/>
          <w:szCs w:val="32"/>
          <w:u w:val="none" w:color="auto"/>
          <w:lang w:val="en-US" w:eastAsia="zh-CN" w:bidi="ar-SA"/>
        </w:rPr>
        <w:t>路。收集汇总开幕式、主要赛事和活动图片和相关统计数据，以市为单位，将工作总结、信息统计表加盖公章后连同活动图片等相关材料于5月20日前报至自治区体育局群众体育处邮箱，或提供下载链接均可。具体要求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b w:val="0"/>
          <w:bCs w:val="0"/>
          <w:color w:val="auto"/>
          <w:spacing w:val="0"/>
          <w:kern w:val="2"/>
          <w:sz w:val="32"/>
          <w:szCs w:val="32"/>
          <w:u w:val="none" w:color="auto"/>
          <w:lang w:val="en-US" w:eastAsia="zh-CN" w:bidi="ar-SA"/>
        </w:rPr>
      </w:pPr>
      <w:r>
        <w:rPr>
          <w:rFonts w:hint="eastAsia" w:ascii="仿宋_GB2312" w:hAnsi="仿宋_GB2312" w:eastAsia="仿宋_GB2312" w:cs="仿宋_GB2312"/>
          <w:color w:val="auto"/>
          <w:sz w:val="32"/>
          <w:szCs w:val="32"/>
          <w:lang w:val="en-US" w:eastAsia="zh-CN"/>
        </w:rPr>
        <w:t>（一</w:t>
      </w:r>
      <w:r>
        <w:rPr>
          <w:rFonts w:hint="eastAsia" w:ascii="Times New Roman" w:hAnsi="Times New Roman" w:eastAsia="仿宋_GB2312" w:cs="Times New Roman"/>
          <w:b w:val="0"/>
          <w:bCs w:val="0"/>
          <w:color w:val="auto"/>
          <w:spacing w:val="0"/>
          <w:kern w:val="2"/>
          <w:sz w:val="32"/>
          <w:szCs w:val="32"/>
          <w:u w:val="none" w:color="auto"/>
          <w:lang w:val="en-US" w:eastAsia="zh-CN" w:bidi="ar-SA"/>
        </w:rPr>
        <w:t>）</w:t>
      </w:r>
      <w:r>
        <w:rPr>
          <w:rFonts w:hint="default" w:ascii="Times New Roman" w:hAnsi="Times New Roman" w:eastAsia="仿宋_GB2312" w:cs="Times New Roman"/>
          <w:b w:val="0"/>
          <w:bCs w:val="0"/>
          <w:color w:val="auto"/>
          <w:spacing w:val="0"/>
          <w:kern w:val="2"/>
          <w:sz w:val="32"/>
          <w:szCs w:val="32"/>
          <w:u w:val="none" w:color="auto"/>
          <w:lang w:val="en" w:eastAsia="zh-CN" w:bidi="ar-SA"/>
        </w:rPr>
        <w:t>2023</w:t>
      </w:r>
      <w:r>
        <w:rPr>
          <w:rFonts w:hint="eastAsia" w:ascii="Times New Roman" w:hAnsi="Times New Roman" w:eastAsia="仿宋_GB2312" w:cs="Times New Roman"/>
          <w:b w:val="0"/>
          <w:bCs w:val="0"/>
          <w:color w:val="auto"/>
          <w:spacing w:val="0"/>
          <w:kern w:val="2"/>
          <w:sz w:val="32"/>
          <w:szCs w:val="32"/>
          <w:u w:val="none" w:color="auto"/>
          <w:lang w:val="en-US" w:eastAsia="zh-CN" w:bidi="ar-SA"/>
        </w:rPr>
        <w:t>年“潮动三月三·民族体育炫”系列活动工作总结。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Times New Roman" w:hAnsi="Times New Roman" w:eastAsia="仿宋_GB2312" w:cs="Times New Roman"/>
          <w:b w:val="0"/>
          <w:bCs w:val="0"/>
          <w:color w:val="auto"/>
          <w:spacing w:val="0"/>
          <w:kern w:val="2"/>
          <w:sz w:val="32"/>
          <w:szCs w:val="32"/>
          <w:u w:val="none" w:color="auto"/>
          <w:lang w:val="en-US" w:eastAsia="zh-CN" w:bidi="ar-SA"/>
        </w:rPr>
      </w:pPr>
      <w:r>
        <w:rPr>
          <w:rFonts w:hint="eastAsia" w:ascii="Times New Roman" w:hAnsi="Times New Roman" w:eastAsia="仿宋_GB2312" w:cs="Times New Roman"/>
          <w:b w:val="0"/>
          <w:bCs w:val="0"/>
          <w:color w:val="auto"/>
          <w:spacing w:val="0"/>
          <w:kern w:val="2"/>
          <w:sz w:val="32"/>
          <w:szCs w:val="32"/>
          <w:u w:val="none" w:color="auto"/>
          <w:lang w:val="en-US" w:eastAsia="zh-CN" w:bidi="ar-SA"/>
        </w:rPr>
        <w:t>（二）</w:t>
      </w:r>
      <w:r>
        <w:rPr>
          <w:rFonts w:hint="default" w:ascii="Times New Roman" w:hAnsi="Times New Roman" w:eastAsia="仿宋_GB2312" w:cs="Times New Roman"/>
          <w:b w:val="0"/>
          <w:bCs w:val="0"/>
          <w:color w:val="auto"/>
          <w:spacing w:val="0"/>
          <w:kern w:val="2"/>
          <w:sz w:val="32"/>
          <w:szCs w:val="32"/>
          <w:u w:val="none" w:color="auto"/>
          <w:lang w:val="en" w:eastAsia="zh-CN" w:bidi="ar-SA"/>
        </w:rPr>
        <w:t>2023</w:t>
      </w:r>
      <w:r>
        <w:rPr>
          <w:rFonts w:hint="eastAsia" w:ascii="Times New Roman" w:hAnsi="Times New Roman" w:eastAsia="仿宋_GB2312" w:cs="Times New Roman"/>
          <w:b w:val="0"/>
          <w:bCs w:val="0"/>
          <w:color w:val="auto"/>
          <w:spacing w:val="0"/>
          <w:kern w:val="2"/>
          <w:sz w:val="32"/>
          <w:szCs w:val="32"/>
          <w:u w:val="none" w:color="auto"/>
          <w:lang w:val="en-US" w:eastAsia="zh-CN" w:bidi="ar-SA"/>
        </w:rPr>
        <w:t>年“潮动三月三·民族体育炫”系列活动信息统计表（详见附件2）。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Times New Roman" w:hAnsi="Times New Roman" w:eastAsia="仿宋_GB2312" w:cs="Times New Roman"/>
          <w:b w:val="0"/>
          <w:bCs w:val="0"/>
          <w:color w:val="auto"/>
          <w:spacing w:val="0"/>
          <w:kern w:val="2"/>
          <w:sz w:val="32"/>
          <w:szCs w:val="32"/>
          <w:u w:val="none" w:color="auto"/>
          <w:lang w:val="en-US" w:eastAsia="zh-CN" w:bidi="ar-SA"/>
        </w:rPr>
      </w:pPr>
      <w:r>
        <w:rPr>
          <w:rFonts w:hint="eastAsia" w:ascii="Times New Roman" w:hAnsi="Times New Roman" w:eastAsia="仿宋_GB2312" w:cs="Times New Roman"/>
          <w:b w:val="0"/>
          <w:bCs w:val="0"/>
          <w:color w:val="auto"/>
          <w:spacing w:val="0"/>
          <w:kern w:val="2"/>
          <w:sz w:val="32"/>
          <w:szCs w:val="32"/>
          <w:u w:val="none" w:color="auto"/>
          <w:lang w:val="en-US" w:eastAsia="zh-CN" w:bidi="ar-SA"/>
        </w:rPr>
        <w:t>（三）</w:t>
      </w:r>
      <w:r>
        <w:rPr>
          <w:rFonts w:hint="default" w:ascii="Times New Roman" w:hAnsi="Times New Roman" w:eastAsia="仿宋_GB2312" w:cs="Times New Roman"/>
          <w:b w:val="0"/>
          <w:bCs w:val="0"/>
          <w:color w:val="auto"/>
          <w:spacing w:val="0"/>
          <w:kern w:val="2"/>
          <w:sz w:val="32"/>
          <w:szCs w:val="32"/>
          <w:u w:val="none" w:color="auto"/>
          <w:lang w:val="en" w:eastAsia="zh-CN" w:bidi="ar-SA"/>
        </w:rPr>
        <w:t>2023</w:t>
      </w:r>
      <w:r>
        <w:rPr>
          <w:rFonts w:hint="eastAsia" w:ascii="仿宋_GB2312" w:hAnsi="仿宋_GB2312" w:eastAsia="仿宋_GB2312" w:cs="仿宋_GB2312"/>
          <w:color w:val="auto"/>
          <w:sz w:val="32"/>
          <w:szCs w:val="32"/>
          <w:lang w:val="en-US" w:eastAsia="zh-CN"/>
        </w:rPr>
        <w:t>年“潮动三月三·民族体育炫”系列活动图片汇总。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b w:val="0"/>
          <w:bCs w:val="0"/>
          <w:color w:val="auto"/>
          <w:spacing w:val="0"/>
          <w:kern w:val="2"/>
          <w:sz w:val="32"/>
          <w:szCs w:val="32"/>
          <w:u w:val="none" w:color="auto"/>
          <w:lang w:val="en-US" w:eastAsia="zh-CN" w:bidi="ar-SA"/>
        </w:rPr>
      </w:pPr>
      <w:r>
        <w:rPr>
          <w:rFonts w:hint="eastAsia" w:ascii="Times New Roman" w:hAnsi="Times New Roman" w:eastAsia="仿宋_GB2312" w:cs="Times New Roman"/>
          <w:b w:val="0"/>
          <w:bCs w:val="0"/>
          <w:color w:val="auto"/>
          <w:spacing w:val="0"/>
          <w:kern w:val="2"/>
          <w:sz w:val="32"/>
          <w:szCs w:val="32"/>
          <w:u w:val="none" w:color="auto"/>
          <w:lang w:val="en-US" w:eastAsia="zh-CN" w:bidi="ar-SA"/>
        </w:rPr>
        <w:t>1.市本级开幕式和主要赛事活动图片10张。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Times New Roman" w:hAnsi="Times New Roman" w:eastAsia="仿宋_GB2312" w:cs="Times New Roman"/>
          <w:b w:val="0"/>
          <w:bCs w:val="0"/>
          <w:color w:val="auto"/>
          <w:spacing w:val="0"/>
          <w:kern w:val="2"/>
          <w:sz w:val="32"/>
          <w:szCs w:val="32"/>
          <w:u w:val="none" w:color="auto"/>
          <w:lang w:val="en-US" w:eastAsia="zh-CN" w:bidi="ar-SA"/>
        </w:rPr>
      </w:pPr>
      <w:r>
        <w:rPr>
          <w:rFonts w:hint="eastAsia" w:ascii="Times New Roman" w:hAnsi="Times New Roman" w:eastAsia="仿宋_GB2312" w:cs="Times New Roman"/>
          <w:b w:val="0"/>
          <w:bCs w:val="0"/>
          <w:color w:val="auto"/>
          <w:spacing w:val="0"/>
          <w:kern w:val="2"/>
          <w:sz w:val="32"/>
          <w:szCs w:val="32"/>
          <w:u w:val="none" w:color="auto"/>
          <w:lang w:val="en-US" w:eastAsia="zh-CN" w:bidi="ar-SA"/>
        </w:rPr>
        <w:t>2.所辖全部县（市、区）开幕式和主要赛事活动图片，每个县(市、区）3张。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b w:val="0"/>
          <w:bCs w:val="0"/>
          <w:color w:val="auto"/>
          <w:spacing w:val="0"/>
          <w:kern w:val="2"/>
          <w:sz w:val="32"/>
          <w:szCs w:val="32"/>
          <w:u w:val="none" w:color="auto"/>
          <w:lang w:val="en-US" w:eastAsia="zh-CN" w:bidi="ar-SA"/>
        </w:rPr>
      </w:pPr>
      <w:r>
        <w:rPr>
          <w:rFonts w:hint="eastAsia" w:ascii="Times New Roman" w:hAnsi="Times New Roman" w:eastAsia="仿宋_GB2312" w:cs="Times New Roman"/>
          <w:b w:val="0"/>
          <w:bCs w:val="0"/>
          <w:color w:val="auto"/>
          <w:spacing w:val="0"/>
          <w:kern w:val="2"/>
          <w:sz w:val="32"/>
          <w:szCs w:val="32"/>
          <w:u w:val="none" w:color="auto"/>
          <w:lang w:val="en-US" w:eastAsia="zh-CN" w:bidi="ar-SA"/>
        </w:rPr>
        <w:t xml:space="preserve">联 系 人 ：甘振丽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b w:val="0"/>
          <w:bCs w:val="0"/>
          <w:color w:val="auto"/>
          <w:spacing w:val="0"/>
          <w:kern w:val="2"/>
          <w:sz w:val="32"/>
          <w:szCs w:val="32"/>
          <w:u w:val="none" w:color="auto"/>
          <w:lang w:val="en-US" w:eastAsia="zh-CN" w:bidi="ar-SA"/>
        </w:rPr>
      </w:pPr>
      <w:r>
        <w:rPr>
          <w:rFonts w:hint="eastAsia" w:ascii="Times New Roman" w:hAnsi="Times New Roman" w:eastAsia="仿宋_GB2312" w:cs="Times New Roman"/>
          <w:b w:val="0"/>
          <w:bCs w:val="0"/>
          <w:color w:val="auto"/>
          <w:spacing w:val="0"/>
          <w:kern w:val="2"/>
          <w:sz w:val="32"/>
          <w:szCs w:val="32"/>
          <w:u w:val="none" w:color="auto"/>
          <w:lang w:val="en-US" w:eastAsia="zh-CN" w:bidi="ar-SA"/>
        </w:rPr>
        <w:t>联系电话 ：0771—4806001</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Times New Roman" w:hAnsi="Times New Roman" w:eastAsia="仿宋_GB2312" w:cs="Times New Roman"/>
          <w:b w:val="0"/>
          <w:bCs w:val="0"/>
          <w:color w:val="auto"/>
          <w:spacing w:val="0"/>
          <w:kern w:val="2"/>
          <w:sz w:val="32"/>
          <w:szCs w:val="32"/>
          <w:u w:val="none" w:color="auto"/>
          <w:lang w:val="en-US" w:eastAsia="zh-CN" w:bidi="ar-SA"/>
        </w:rPr>
      </w:pPr>
      <w:r>
        <w:rPr>
          <w:rFonts w:hint="eastAsia" w:ascii="Times New Roman" w:hAnsi="Times New Roman" w:eastAsia="仿宋_GB2312" w:cs="Times New Roman"/>
          <w:b w:val="0"/>
          <w:bCs w:val="0"/>
          <w:color w:val="auto"/>
          <w:spacing w:val="0"/>
          <w:kern w:val="2"/>
          <w:sz w:val="32"/>
          <w:szCs w:val="32"/>
          <w:u w:val="none" w:color="auto"/>
          <w:lang w:val="en-US" w:eastAsia="zh-CN" w:bidi="ar-SA"/>
        </w:rPr>
        <w:t xml:space="preserve">邮     箱:  </w:t>
      </w:r>
      <w:r>
        <w:rPr>
          <w:rFonts w:hint="eastAsia" w:ascii="Times New Roman" w:hAnsi="Times New Roman" w:eastAsia="仿宋_GB2312" w:cs="Times New Roman"/>
          <w:b w:val="0"/>
          <w:bCs w:val="0"/>
          <w:color w:val="auto"/>
          <w:spacing w:val="0"/>
          <w:kern w:val="2"/>
          <w:sz w:val="32"/>
          <w:szCs w:val="32"/>
          <w:u w:val="none" w:color="auto"/>
          <w:lang w:val="en-US" w:eastAsia="zh-CN" w:bidi="ar-SA"/>
        </w:rPr>
        <w:fldChar w:fldCharType="begin"/>
      </w:r>
      <w:r>
        <w:rPr>
          <w:rFonts w:hint="eastAsia" w:ascii="Times New Roman" w:hAnsi="Times New Roman" w:eastAsia="仿宋_GB2312" w:cs="Times New Roman"/>
          <w:b w:val="0"/>
          <w:bCs w:val="0"/>
          <w:color w:val="auto"/>
          <w:spacing w:val="0"/>
          <w:kern w:val="2"/>
          <w:sz w:val="32"/>
          <w:szCs w:val="32"/>
          <w:u w:val="none" w:color="auto"/>
          <w:lang w:val="en-US" w:eastAsia="zh-CN" w:bidi="ar-SA"/>
        </w:rPr>
        <w:instrText xml:space="preserve"> HYPERLINK "mailto:qztyc@tyj.gxzf.gov.cn" </w:instrText>
      </w:r>
      <w:r>
        <w:rPr>
          <w:rFonts w:hint="eastAsia" w:ascii="Times New Roman" w:hAnsi="Times New Roman" w:eastAsia="仿宋_GB2312" w:cs="Times New Roman"/>
          <w:b w:val="0"/>
          <w:bCs w:val="0"/>
          <w:color w:val="auto"/>
          <w:spacing w:val="0"/>
          <w:kern w:val="2"/>
          <w:sz w:val="32"/>
          <w:szCs w:val="32"/>
          <w:u w:val="none" w:color="auto"/>
          <w:lang w:val="en-US" w:eastAsia="zh-CN" w:bidi="ar-SA"/>
        </w:rPr>
        <w:fldChar w:fldCharType="separate"/>
      </w:r>
      <w:r>
        <w:rPr>
          <w:rFonts w:hint="eastAsia" w:ascii="Times New Roman" w:hAnsi="Times New Roman" w:eastAsia="仿宋_GB2312" w:cs="Times New Roman"/>
          <w:b w:val="0"/>
          <w:bCs w:val="0"/>
          <w:color w:val="auto"/>
          <w:spacing w:val="0"/>
          <w:kern w:val="2"/>
          <w:sz w:val="32"/>
          <w:szCs w:val="32"/>
          <w:u w:val="none" w:color="auto"/>
          <w:lang w:val="en-US" w:eastAsia="zh-CN" w:bidi="ar-SA"/>
        </w:rPr>
        <w:t>qztyc@tyj.gxzf.gov.cn</w:t>
      </w:r>
      <w:r>
        <w:rPr>
          <w:rFonts w:hint="eastAsia" w:ascii="Times New Roman" w:hAnsi="Times New Roman" w:eastAsia="仿宋_GB2312" w:cs="Times New Roman"/>
          <w:b w:val="0"/>
          <w:bCs w:val="0"/>
          <w:color w:val="auto"/>
          <w:spacing w:val="0"/>
          <w:kern w:val="2"/>
          <w:sz w:val="32"/>
          <w:szCs w:val="32"/>
          <w:u w:val="none" w:color="auto"/>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val="0"/>
          <w:color w:val="auto"/>
          <w:spacing w:val="0"/>
          <w:kern w:val="2"/>
          <w:sz w:val="32"/>
          <w:szCs w:val="32"/>
          <w:u w:val="none" w:color="auto"/>
          <w:lang w:val="en-US" w:eastAsia="zh-CN" w:bidi="ar-SA"/>
        </w:rPr>
        <w:t>通讯地址 ：广西南宁市江南区星光大</w:t>
      </w:r>
      <w:r>
        <w:rPr>
          <w:rFonts w:hint="eastAsia" w:ascii="仿宋_GB2312" w:hAnsi="仿宋_GB2312" w:eastAsia="仿宋_GB2312" w:cs="仿宋_GB2312"/>
          <w:color w:val="auto"/>
          <w:sz w:val="32"/>
          <w:szCs w:val="32"/>
          <w:lang w:val="en-US" w:eastAsia="zh-CN"/>
        </w:rPr>
        <w:t>道</w:t>
      </w:r>
      <w:r>
        <w:rPr>
          <w:rFonts w:hint="eastAsia" w:ascii="Times New Roman" w:hAnsi="Times New Roman" w:eastAsia="仿宋_GB2312" w:cs="Times New Roman"/>
          <w:b w:val="0"/>
          <w:bCs w:val="0"/>
          <w:color w:val="auto"/>
          <w:spacing w:val="0"/>
          <w:kern w:val="2"/>
          <w:sz w:val="32"/>
          <w:szCs w:val="32"/>
          <w:u w:val="none" w:color="auto"/>
          <w:lang w:val="en-US" w:eastAsia="zh-CN" w:bidi="ar-SA"/>
        </w:rPr>
        <w:t>7号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jI0Y2I5YTRjODJkZTc5YTVjODI4MWViOTU5OWYifQ=="/>
  </w:docVars>
  <w:rsids>
    <w:rsidRoot w:val="7E6E3864"/>
    <w:rsid w:val="24DD2740"/>
    <w:rsid w:val="7E6E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8"/>
    <w:basedOn w:val="3"/>
    <w:next w:val="1"/>
    <w:qFormat/>
    <w:uiPriority w:val="0"/>
    <w:pPr>
      <w:keepNext w:val="0"/>
      <w:keepLines w:val="0"/>
      <w:widowControl/>
      <w:spacing w:before="100" w:beforeAutospacing="1" w:after="100" w:afterAutospacing="1" w:line="276" w:lineRule="auto"/>
      <w:jc w:val="left"/>
      <w:outlineLvl w:val="9"/>
    </w:pPr>
    <w:rPr>
      <w:rFonts w:ascii="仿宋" w:hAnsi="仿宋" w:eastAsia="仿宋" w:cs="宋体"/>
      <w:bCs w:val="0"/>
      <w:color w:val="000000"/>
      <w:kern w:val="0"/>
      <w:sz w:val="32"/>
      <w:szCs w:val="32"/>
    </w:r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rPr>
  </w:style>
  <w:style w:type="character" w:customStyle="1" w:styleId="7">
    <w:name w:val="UserStyle_3 Char"/>
    <w:basedOn w:val="6"/>
    <w:qFormat/>
    <w:uiPriority w:val="0"/>
    <w:rPr>
      <w:rFonts w:ascii="Calibri" w:hAnsi="Calibri" w:eastAsia="宋体" w:cs="Times New Roman"/>
      <w:kern w:val="2"/>
      <w:sz w:val="21"/>
      <w:szCs w:val="24"/>
      <w:lang w:val="en-US" w:eastAsia="zh-CN" w:bidi="ar-SA"/>
    </w:rPr>
  </w:style>
  <w:style w:type="character" w:customStyle="1" w:styleId="8">
    <w:name w:val="NormalCharacter"/>
    <w:link w:val="9"/>
    <w:semiHidden/>
    <w:qFormat/>
    <w:uiPriority w:val="0"/>
    <w:rPr>
      <w:rFonts w:ascii="Arial" w:hAnsi="Arial" w:eastAsia="Times New Roman" w:cs="Times New Roman"/>
      <w:b/>
      <w:kern w:val="0"/>
      <w:sz w:val="24"/>
      <w:szCs w:val="24"/>
      <w:lang w:val="en-US" w:eastAsia="en-US" w:bidi="ar-SA"/>
    </w:rPr>
  </w:style>
  <w:style w:type="paragraph" w:customStyle="1" w:styleId="9">
    <w:name w:val="UserStyle_3"/>
    <w:link w:val="8"/>
    <w:qFormat/>
    <w:uiPriority w:val="0"/>
    <w:pPr>
      <w:widowControl/>
      <w:snapToGrid w:val="0"/>
      <w:spacing w:after="160" w:line="240" w:lineRule="exact"/>
      <w:jc w:val="left"/>
      <w:textAlignment w:val="baseline"/>
    </w:pPr>
    <w:rPr>
      <w:rFonts w:ascii="Arial" w:hAnsi="Arial" w:eastAsia="Times New Roman" w:cs="Times New Roman"/>
      <w:b/>
      <w:kern w:val="0"/>
      <w:sz w:val="24"/>
      <w:szCs w:val="24"/>
      <w:lang w:val="en-US" w:eastAsia="en-US" w:bidi="ar-SA"/>
    </w:rPr>
  </w:style>
  <w:style w:type="paragraph" w:customStyle="1" w:styleId="10">
    <w:name w:val="标题1"/>
    <w:basedOn w:val="1"/>
    <w:qFormat/>
    <w:uiPriority w:val="0"/>
    <w:pPr>
      <w:spacing w:before="240" w:beforeAutospacing="0" w:after="60" w:afterAutospacing="0"/>
      <w:jc w:val="center"/>
    </w:pPr>
    <w:rPr>
      <w:rFonts w:ascii="Cambria" w:hAnsi="Cambria"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3491</Words>
  <Characters>3614</Characters>
  <Lines>0</Lines>
  <Paragraphs>0</Paragraphs>
  <TotalTime>1</TotalTime>
  <ScaleCrop>false</ScaleCrop>
  <LinksUpToDate>false</LinksUpToDate>
  <CharactersWithSpaces>3632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2023-04-11T03:48:00Z</dcterms:created>
  <dc:creator>彩色沙漠</dc:creator>
  <cp:lastModifiedBy>彩色沙漠</cp:lastModifiedBy>
  <dcterms:modified xsi:type="dcterms:W3CDTF">2023-04-11T03:53:32Z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880CEE16760E4DEB8A59ABBC67C44167_11</vt:lpwstr>
  </property>
</Properties>
</file>